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F93" w:rsidRDefault="00FD6EEE" w:rsidP="00746AE8">
      <w:pPr>
        <w:tabs>
          <w:tab w:val="left" w:pos="10064"/>
        </w:tabs>
        <w:autoSpaceDE w:val="0"/>
        <w:autoSpaceDN w:val="0"/>
        <w:adjustRightInd w:val="0"/>
        <w:ind w:right="-1"/>
        <w:rPr>
          <w:rFonts w:ascii="Arial" w:hAnsi="Arial" w:cs="Arial"/>
          <w:b/>
          <w:bCs/>
          <w:sz w:val="32"/>
          <w:szCs w:val="32"/>
        </w:rPr>
      </w:pPr>
      <w:r>
        <w:rPr>
          <w:rFonts w:ascii="Arial" w:hAnsi="Arial" w:cs="Arial"/>
          <w:b/>
          <w:bCs/>
          <w:sz w:val="32"/>
          <w:szCs w:val="32"/>
        </w:rPr>
        <w:t xml:space="preserve">Ziehl-Abegg </w:t>
      </w:r>
      <w:proofErr w:type="gramStart"/>
      <w:r>
        <w:rPr>
          <w:rFonts w:ascii="Arial" w:hAnsi="Arial" w:cs="Arial"/>
          <w:b/>
          <w:bCs/>
          <w:sz w:val="32"/>
          <w:szCs w:val="32"/>
        </w:rPr>
        <w:t>wächst</w:t>
      </w:r>
      <w:proofErr w:type="gramEnd"/>
      <w:r>
        <w:rPr>
          <w:rFonts w:ascii="Arial" w:hAnsi="Arial" w:cs="Arial"/>
          <w:b/>
          <w:bCs/>
          <w:sz w:val="32"/>
          <w:szCs w:val="32"/>
        </w:rPr>
        <w:t xml:space="preserve"> </w:t>
      </w:r>
      <w:r w:rsidR="00402F5A">
        <w:rPr>
          <w:rFonts w:ascii="Arial" w:hAnsi="Arial" w:cs="Arial"/>
          <w:b/>
          <w:bCs/>
          <w:sz w:val="32"/>
          <w:szCs w:val="32"/>
        </w:rPr>
        <w:t xml:space="preserve">aus eigener Kraft </w:t>
      </w:r>
      <w:r>
        <w:rPr>
          <w:rFonts w:ascii="Arial" w:hAnsi="Arial" w:cs="Arial"/>
          <w:b/>
          <w:bCs/>
          <w:sz w:val="32"/>
          <w:szCs w:val="32"/>
        </w:rPr>
        <w:t xml:space="preserve">weltweit um </w:t>
      </w:r>
      <w:r w:rsidRPr="00B87C6D">
        <w:rPr>
          <w:rFonts w:ascii="Arial" w:hAnsi="Arial" w:cs="Arial"/>
          <w:b/>
          <w:bCs/>
          <w:sz w:val="32"/>
          <w:szCs w:val="32"/>
        </w:rPr>
        <w:t>8,1 Prozent</w:t>
      </w:r>
    </w:p>
    <w:p w:rsidR="00FD6EEE" w:rsidRDefault="00FD6EEE" w:rsidP="00746AE8">
      <w:pPr>
        <w:tabs>
          <w:tab w:val="left" w:pos="10064"/>
        </w:tabs>
        <w:autoSpaceDE w:val="0"/>
        <w:autoSpaceDN w:val="0"/>
        <w:adjustRightInd w:val="0"/>
        <w:ind w:right="-1"/>
        <w:rPr>
          <w:rFonts w:ascii="Arial" w:hAnsi="Arial" w:cs="Arial"/>
          <w:b/>
          <w:bCs/>
          <w:sz w:val="22"/>
          <w:szCs w:val="22"/>
        </w:rPr>
      </w:pPr>
    </w:p>
    <w:p w:rsidR="00FD6EEE" w:rsidRPr="00D103CA" w:rsidRDefault="00FD6EEE" w:rsidP="00D103CA">
      <w:pPr>
        <w:pStyle w:val="Listenabsatz"/>
        <w:numPr>
          <w:ilvl w:val="0"/>
          <w:numId w:val="4"/>
        </w:numPr>
        <w:tabs>
          <w:tab w:val="left" w:pos="10064"/>
        </w:tabs>
        <w:autoSpaceDE w:val="0"/>
        <w:autoSpaceDN w:val="0"/>
        <w:adjustRightInd w:val="0"/>
        <w:ind w:right="-1"/>
        <w:rPr>
          <w:rFonts w:ascii="Arial" w:hAnsi="Arial" w:cs="Arial"/>
          <w:b/>
          <w:bCs/>
          <w:sz w:val="22"/>
          <w:szCs w:val="22"/>
        </w:rPr>
      </w:pPr>
      <w:r w:rsidRPr="00D103CA">
        <w:rPr>
          <w:rFonts w:ascii="Arial" w:hAnsi="Arial" w:cs="Arial"/>
          <w:b/>
          <w:bCs/>
          <w:sz w:val="22"/>
          <w:szCs w:val="22"/>
        </w:rPr>
        <w:t xml:space="preserve">Start eigener Kunststofffertigung bringt weiteren Schwung im </w:t>
      </w:r>
      <w:proofErr w:type="spellStart"/>
      <w:r w:rsidRPr="00D103CA">
        <w:rPr>
          <w:rFonts w:ascii="Arial" w:hAnsi="Arial" w:cs="Arial"/>
          <w:b/>
          <w:bCs/>
          <w:sz w:val="22"/>
          <w:szCs w:val="22"/>
        </w:rPr>
        <w:t>Ventilatorengeschäft</w:t>
      </w:r>
      <w:proofErr w:type="spellEnd"/>
    </w:p>
    <w:p w:rsidR="00FD6EEE" w:rsidRDefault="00FD6EEE" w:rsidP="00746AE8">
      <w:pPr>
        <w:tabs>
          <w:tab w:val="left" w:pos="10064"/>
        </w:tabs>
        <w:autoSpaceDE w:val="0"/>
        <w:autoSpaceDN w:val="0"/>
        <w:adjustRightInd w:val="0"/>
        <w:ind w:right="-1"/>
        <w:rPr>
          <w:rFonts w:ascii="Arial" w:hAnsi="Arial" w:cs="Arial"/>
          <w:b/>
          <w:bCs/>
          <w:sz w:val="22"/>
          <w:szCs w:val="22"/>
        </w:rPr>
      </w:pPr>
    </w:p>
    <w:p w:rsidR="00402F5A" w:rsidRDefault="00402F5A" w:rsidP="00D103CA">
      <w:pPr>
        <w:pStyle w:val="Listenabsatz"/>
        <w:numPr>
          <w:ilvl w:val="0"/>
          <w:numId w:val="4"/>
        </w:numPr>
        <w:tabs>
          <w:tab w:val="left" w:pos="10064"/>
        </w:tabs>
        <w:autoSpaceDE w:val="0"/>
        <w:autoSpaceDN w:val="0"/>
        <w:adjustRightInd w:val="0"/>
        <w:ind w:right="-1"/>
        <w:rPr>
          <w:rFonts w:ascii="Arial" w:hAnsi="Arial" w:cs="Arial"/>
          <w:b/>
          <w:bCs/>
          <w:sz w:val="22"/>
          <w:szCs w:val="22"/>
        </w:rPr>
      </w:pPr>
      <w:r w:rsidRPr="00D103CA">
        <w:rPr>
          <w:rFonts w:ascii="Arial" w:hAnsi="Arial" w:cs="Arial"/>
          <w:b/>
          <w:bCs/>
          <w:sz w:val="22"/>
          <w:szCs w:val="22"/>
        </w:rPr>
        <w:t xml:space="preserve">Antriebstechnik punktet mit Aufzugsmotor </w:t>
      </w:r>
      <w:proofErr w:type="spellStart"/>
      <w:r w:rsidRPr="00D103CA">
        <w:rPr>
          <w:rFonts w:ascii="Arial" w:hAnsi="Arial" w:cs="Arial"/>
          <w:b/>
          <w:bCs/>
          <w:sz w:val="22"/>
          <w:szCs w:val="22"/>
        </w:rPr>
        <w:t>ZA</w:t>
      </w:r>
      <w:r w:rsidR="00367BD0">
        <w:rPr>
          <w:rFonts w:ascii="Arial" w:hAnsi="Arial" w:cs="Arial"/>
          <w:b/>
          <w:bCs/>
          <w:sz w:val="22"/>
          <w:szCs w:val="22"/>
        </w:rPr>
        <w:t>top</w:t>
      </w:r>
      <w:proofErr w:type="spellEnd"/>
    </w:p>
    <w:p w:rsidR="000E49C2" w:rsidRPr="000E49C2" w:rsidRDefault="000E49C2" w:rsidP="000E49C2">
      <w:pPr>
        <w:pStyle w:val="Listenabsatz"/>
        <w:rPr>
          <w:rFonts w:ascii="Arial" w:hAnsi="Arial" w:cs="Arial"/>
          <w:b/>
          <w:bCs/>
          <w:sz w:val="22"/>
          <w:szCs w:val="22"/>
        </w:rPr>
      </w:pPr>
    </w:p>
    <w:p w:rsidR="000E49C2" w:rsidRPr="00D103CA" w:rsidRDefault="00F63BC7" w:rsidP="000E49C2">
      <w:pPr>
        <w:pStyle w:val="Listenabsatz"/>
        <w:numPr>
          <w:ilvl w:val="0"/>
          <w:numId w:val="4"/>
        </w:numPr>
        <w:tabs>
          <w:tab w:val="left" w:pos="10064"/>
        </w:tabs>
        <w:autoSpaceDE w:val="0"/>
        <w:autoSpaceDN w:val="0"/>
        <w:adjustRightInd w:val="0"/>
        <w:ind w:right="-1"/>
        <w:rPr>
          <w:rFonts w:ascii="Arial" w:hAnsi="Arial" w:cs="Arial"/>
          <w:b/>
          <w:bCs/>
          <w:sz w:val="22"/>
          <w:szCs w:val="22"/>
        </w:rPr>
      </w:pPr>
      <w:r>
        <w:rPr>
          <w:rFonts w:ascii="Arial" w:hAnsi="Arial" w:cs="Arial"/>
          <w:b/>
          <w:bCs/>
          <w:sz w:val="22"/>
          <w:szCs w:val="22"/>
        </w:rPr>
        <w:t>Automotive-</w:t>
      </w:r>
      <w:r w:rsidR="000E49C2" w:rsidRPr="00D103CA">
        <w:rPr>
          <w:rFonts w:ascii="Arial" w:hAnsi="Arial" w:cs="Arial"/>
          <w:b/>
          <w:bCs/>
          <w:sz w:val="22"/>
          <w:szCs w:val="22"/>
        </w:rPr>
        <w:t xml:space="preserve">Sparte beeindruckt mit Einzelradaufhängung für Radnabenantrieb </w:t>
      </w:r>
    </w:p>
    <w:p w:rsidR="000E49C2" w:rsidRPr="00D103CA" w:rsidRDefault="000E49C2" w:rsidP="000E49C2">
      <w:pPr>
        <w:pStyle w:val="Listenabsatz"/>
        <w:tabs>
          <w:tab w:val="left" w:pos="10064"/>
        </w:tabs>
        <w:autoSpaceDE w:val="0"/>
        <w:autoSpaceDN w:val="0"/>
        <w:adjustRightInd w:val="0"/>
        <w:ind w:right="-1"/>
        <w:rPr>
          <w:rFonts w:ascii="Arial" w:hAnsi="Arial" w:cs="Arial"/>
          <w:b/>
          <w:bCs/>
          <w:sz w:val="22"/>
          <w:szCs w:val="22"/>
        </w:rPr>
      </w:pPr>
    </w:p>
    <w:p w:rsidR="00402F5A" w:rsidRDefault="00402F5A" w:rsidP="00402F5A">
      <w:pPr>
        <w:tabs>
          <w:tab w:val="left" w:pos="10064"/>
        </w:tabs>
        <w:autoSpaceDE w:val="0"/>
        <w:autoSpaceDN w:val="0"/>
        <w:adjustRightInd w:val="0"/>
        <w:ind w:right="-1"/>
        <w:rPr>
          <w:rFonts w:ascii="Arial" w:hAnsi="Arial" w:cs="Arial"/>
          <w:b/>
          <w:bCs/>
          <w:sz w:val="22"/>
          <w:szCs w:val="22"/>
        </w:rPr>
      </w:pPr>
    </w:p>
    <w:p w:rsidR="00F40ADB" w:rsidRDefault="00402F5A" w:rsidP="00746AE8">
      <w:pPr>
        <w:tabs>
          <w:tab w:val="left" w:pos="10064"/>
        </w:tabs>
        <w:autoSpaceDE w:val="0"/>
        <w:autoSpaceDN w:val="0"/>
        <w:adjustRightInd w:val="0"/>
        <w:ind w:right="-1"/>
        <w:rPr>
          <w:rFonts w:ascii="Arial" w:hAnsi="Arial" w:cs="Arial"/>
          <w:b/>
        </w:rPr>
      </w:pPr>
      <w:r>
        <w:rPr>
          <w:rFonts w:ascii="Arial" w:hAnsi="Arial" w:cs="Arial"/>
          <w:b/>
        </w:rPr>
        <w:t xml:space="preserve">Der Motoren- und </w:t>
      </w:r>
      <w:proofErr w:type="spellStart"/>
      <w:r>
        <w:rPr>
          <w:rFonts w:ascii="Arial" w:hAnsi="Arial" w:cs="Arial"/>
          <w:b/>
        </w:rPr>
        <w:t>Ventilatorenhersteller</w:t>
      </w:r>
      <w:proofErr w:type="spellEnd"/>
      <w:r>
        <w:rPr>
          <w:rFonts w:ascii="Arial" w:hAnsi="Arial" w:cs="Arial"/>
          <w:b/>
        </w:rPr>
        <w:t xml:space="preserve"> </w:t>
      </w:r>
      <w:proofErr w:type="spellStart"/>
      <w:r>
        <w:rPr>
          <w:rFonts w:ascii="Arial" w:hAnsi="Arial" w:cs="Arial"/>
          <w:b/>
        </w:rPr>
        <w:t>Ziehl-Abegg</w:t>
      </w:r>
      <w:proofErr w:type="spellEnd"/>
      <w:r>
        <w:rPr>
          <w:rFonts w:ascii="Arial" w:hAnsi="Arial" w:cs="Arial"/>
          <w:b/>
        </w:rPr>
        <w:t xml:space="preserve"> ist erneut überdurchschnittlich gewachsen: </w:t>
      </w:r>
      <w:r w:rsidRPr="00B87C6D">
        <w:rPr>
          <w:rFonts w:ascii="Arial" w:hAnsi="Arial" w:cs="Arial"/>
          <w:b/>
        </w:rPr>
        <w:t>Um 8,1 Prozent</w:t>
      </w:r>
      <w:r>
        <w:rPr>
          <w:rFonts w:ascii="Arial" w:hAnsi="Arial" w:cs="Arial"/>
          <w:b/>
        </w:rPr>
        <w:t xml:space="preserve"> hat das Unternehmen </w:t>
      </w:r>
      <w:r w:rsidR="00F63BC7">
        <w:rPr>
          <w:rFonts w:ascii="Arial" w:hAnsi="Arial" w:cs="Arial"/>
          <w:b/>
        </w:rPr>
        <w:t xml:space="preserve">2018 </w:t>
      </w:r>
      <w:r>
        <w:rPr>
          <w:rFonts w:ascii="Arial" w:hAnsi="Arial" w:cs="Arial"/>
          <w:b/>
        </w:rPr>
        <w:t xml:space="preserve">auf </w:t>
      </w:r>
      <w:r w:rsidRPr="00B87C6D">
        <w:rPr>
          <w:rFonts w:ascii="Arial" w:hAnsi="Arial" w:cs="Arial"/>
          <w:b/>
        </w:rPr>
        <w:t>58</w:t>
      </w:r>
      <w:r w:rsidR="009B060F">
        <w:rPr>
          <w:rFonts w:ascii="Arial" w:hAnsi="Arial" w:cs="Arial"/>
          <w:b/>
        </w:rPr>
        <w:t>3</w:t>
      </w:r>
      <w:r w:rsidRPr="00B87C6D">
        <w:rPr>
          <w:rFonts w:ascii="Arial" w:hAnsi="Arial" w:cs="Arial"/>
          <w:b/>
        </w:rPr>
        <w:t xml:space="preserve"> Mio. Euro</w:t>
      </w:r>
      <w:r>
        <w:rPr>
          <w:rFonts w:ascii="Arial" w:hAnsi="Arial" w:cs="Arial"/>
          <w:b/>
        </w:rPr>
        <w:t xml:space="preserve"> zugelegt  (</w:t>
      </w:r>
      <w:r w:rsidR="00D103CA">
        <w:rPr>
          <w:rFonts w:ascii="Arial" w:hAnsi="Arial" w:cs="Arial"/>
          <w:b/>
        </w:rPr>
        <w:t xml:space="preserve">vorläufige Zahlen); im </w:t>
      </w:r>
      <w:r>
        <w:rPr>
          <w:rFonts w:ascii="Arial" w:hAnsi="Arial" w:cs="Arial"/>
          <w:b/>
        </w:rPr>
        <w:t>Vorjahr</w:t>
      </w:r>
      <w:r w:rsidR="00D103CA">
        <w:rPr>
          <w:rFonts w:ascii="Arial" w:hAnsi="Arial" w:cs="Arial"/>
          <w:b/>
        </w:rPr>
        <w:t xml:space="preserve"> waren es </w:t>
      </w:r>
      <w:r>
        <w:rPr>
          <w:rFonts w:ascii="Arial" w:hAnsi="Arial" w:cs="Arial"/>
          <w:b/>
        </w:rPr>
        <w:t>540 Mio. Euro</w:t>
      </w:r>
      <w:r w:rsidR="00DE3457">
        <w:rPr>
          <w:rFonts w:ascii="Arial" w:hAnsi="Arial" w:cs="Arial"/>
          <w:b/>
        </w:rPr>
        <w:t xml:space="preserve"> gewesen</w:t>
      </w:r>
      <w:r>
        <w:rPr>
          <w:rFonts w:ascii="Arial" w:hAnsi="Arial" w:cs="Arial"/>
          <w:b/>
        </w:rPr>
        <w:t>. Die Umsatzzahlen werden maßgeblich getrieben durch das starke</w:t>
      </w:r>
      <w:r w:rsidR="00310BE7">
        <w:rPr>
          <w:rFonts w:ascii="Arial" w:hAnsi="Arial" w:cs="Arial"/>
          <w:b/>
        </w:rPr>
        <w:t xml:space="preserve"> Wachstum de</w:t>
      </w:r>
      <w:r w:rsidR="00BC65DF">
        <w:rPr>
          <w:rFonts w:ascii="Arial" w:hAnsi="Arial" w:cs="Arial"/>
          <w:b/>
        </w:rPr>
        <w:t>s</w:t>
      </w:r>
      <w:r w:rsidR="00310BE7">
        <w:rPr>
          <w:rFonts w:ascii="Arial" w:hAnsi="Arial" w:cs="Arial"/>
          <w:b/>
        </w:rPr>
        <w:t xml:space="preserve"> </w:t>
      </w:r>
      <w:proofErr w:type="spellStart"/>
      <w:r w:rsidR="00310BE7">
        <w:rPr>
          <w:rFonts w:ascii="Arial" w:hAnsi="Arial" w:cs="Arial"/>
          <w:b/>
        </w:rPr>
        <w:t>Ventilatorengeschäft</w:t>
      </w:r>
      <w:r w:rsidR="00BC65DF">
        <w:rPr>
          <w:rFonts w:ascii="Arial" w:hAnsi="Arial" w:cs="Arial"/>
          <w:b/>
        </w:rPr>
        <w:t>s</w:t>
      </w:r>
      <w:proofErr w:type="spellEnd"/>
      <w:r w:rsidR="00310BE7">
        <w:rPr>
          <w:rFonts w:ascii="Arial" w:hAnsi="Arial" w:cs="Arial"/>
          <w:b/>
        </w:rPr>
        <w:t xml:space="preserve"> in der Lufttechniksparte</w:t>
      </w:r>
      <w:r>
        <w:rPr>
          <w:rFonts w:ascii="Arial" w:hAnsi="Arial" w:cs="Arial"/>
          <w:b/>
        </w:rPr>
        <w:t xml:space="preserve">. </w:t>
      </w:r>
      <w:r w:rsidR="00D103CA">
        <w:rPr>
          <w:rFonts w:ascii="Arial" w:hAnsi="Arial" w:cs="Arial"/>
          <w:b/>
        </w:rPr>
        <w:t>D</w:t>
      </w:r>
      <w:r>
        <w:rPr>
          <w:rFonts w:ascii="Arial" w:hAnsi="Arial" w:cs="Arial"/>
          <w:b/>
        </w:rPr>
        <w:t xml:space="preserve">as süddeutsche Unternehmen </w:t>
      </w:r>
      <w:r w:rsidR="00D103CA">
        <w:rPr>
          <w:rFonts w:ascii="Arial" w:hAnsi="Arial" w:cs="Arial"/>
          <w:b/>
        </w:rPr>
        <w:t xml:space="preserve">hat das Plus </w:t>
      </w:r>
      <w:r>
        <w:rPr>
          <w:rFonts w:ascii="Arial" w:hAnsi="Arial" w:cs="Arial"/>
          <w:b/>
        </w:rPr>
        <w:t>erneut ohne Zukäufe geschafft.</w:t>
      </w:r>
      <w:r w:rsidR="00D61DEE">
        <w:rPr>
          <w:rFonts w:ascii="Arial" w:hAnsi="Arial" w:cs="Arial"/>
          <w:b/>
        </w:rPr>
        <w:t xml:space="preserve"> </w:t>
      </w:r>
    </w:p>
    <w:p w:rsidR="00F40ADB" w:rsidRDefault="00F40ADB" w:rsidP="00746AE8">
      <w:pPr>
        <w:tabs>
          <w:tab w:val="left" w:pos="10064"/>
        </w:tabs>
        <w:autoSpaceDE w:val="0"/>
        <w:autoSpaceDN w:val="0"/>
        <w:adjustRightInd w:val="0"/>
        <w:ind w:right="-1"/>
        <w:rPr>
          <w:rFonts w:ascii="Arial" w:hAnsi="Arial" w:cs="Arial"/>
          <w:b/>
        </w:rPr>
      </w:pPr>
    </w:p>
    <w:p w:rsidR="0036428C" w:rsidRDefault="00402F5A" w:rsidP="00746AE8">
      <w:pPr>
        <w:tabs>
          <w:tab w:val="left" w:pos="10064"/>
        </w:tabs>
        <w:autoSpaceDE w:val="0"/>
        <w:autoSpaceDN w:val="0"/>
        <w:adjustRightInd w:val="0"/>
        <w:ind w:right="-1"/>
        <w:rPr>
          <w:rFonts w:ascii="Arial" w:hAnsi="Arial" w:cs="Arial"/>
        </w:rPr>
      </w:pPr>
      <w:r>
        <w:rPr>
          <w:rFonts w:ascii="Arial" w:hAnsi="Arial" w:cs="Arial"/>
        </w:rPr>
        <w:t>Ein Meilenstein in der Firmengeschichte ist der Start einer eigenen Kunststofffertigung</w:t>
      </w:r>
      <w:r w:rsidR="00DE3457">
        <w:rPr>
          <w:rFonts w:ascii="Arial" w:hAnsi="Arial" w:cs="Arial"/>
        </w:rPr>
        <w:t xml:space="preserve"> im Gewerbepark Hohenlohe (Deutschland)</w:t>
      </w:r>
      <w:r>
        <w:rPr>
          <w:rFonts w:ascii="Arial" w:hAnsi="Arial" w:cs="Arial"/>
        </w:rPr>
        <w:t xml:space="preserve">. Hochkomplexe Werkzeuge ermöglichen die Umsetzung aufwändiger </w:t>
      </w:r>
      <w:r w:rsidR="0036428C">
        <w:rPr>
          <w:rFonts w:ascii="Arial" w:hAnsi="Arial" w:cs="Arial"/>
        </w:rPr>
        <w:t>Geometrien</w:t>
      </w:r>
      <w:r>
        <w:rPr>
          <w:rFonts w:ascii="Arial" w:hAnsi="Arial" w:cs="Arial"/>
        </w:rPr>
        <w:t xml:space="preserve"> bei Kunststoffventilatoren.</w:t>
      </w:r>
      <w:r w:rsidR="0036428C">
        <w:rPr>
          <w:rFonts w:ascii="Arial" w:hAnsi="Arial" w:cs="Arial"/>
        </w:rPr>
        <w:t xml:space="preserve"> „Dadurch können wir noch besser Erkenntnisse aus der Natur auf unsere Produkte übertragen“, erklärt Vorstandsvorsitzender Peter Fenkl die bionischen Ansätze. </w:t>
      </w:r>
      <w:r>
        <w:rPr>
          <w:rFonts w:ascii="Arial" w:hAnsi="Arial" w:cs="Arial"/>
        </w:rPr>
        <w:t xml:space="preserve">„Die Bionik hilft uns, die </w:t>
      </w:r>
      <w:proofErr w:type="spellStart"/>
      <w:r>
        <w:rPr>
          <w:rFonts w:ascii="Arial" w:hAnsi="Arial" w:cs="Arial"/>
        </w:rPr>
        <w:t>CO2</w:t>
      </w:r>
      <w:proofErr w:type="spellEnd"/>
      <w:r>
        <w:rPr>
          <w:rFonts w:ascii="Arial" w:hAnsi="Arial" w:cs="Arial"/>
        </w:rPr>
        <w:t xml:space="preserve">-Bilanz </w:t>
      </w:r>
      <w:r w:rsidR="0036428C">
        <w:rPr>
          <w:rFonts w:ascii="Arial" w:hAnsi="Arial" w:cs="Arial"/>
        </w:rPr>
        <w:t xml:space="preserve">unserer Produkte noch weiter zu verbessern“, so Fenkl. </w:t>
      </w:r>
      <w:r w:rsidR="00D103CA">
        <w:rPr>
          <w:rFonts w:ascii="Arial" w:hAnsi="Arial" w:cs="Arial"/>
        </w:rPr>
        <w:t xml:space="preserve">Ein Vorteil für die Kunden ist, dass </w:t>
      </w:r>
      <w:proofErr w:type="spellStart"/>
      <w:r w:rsidR="00D103CA" w:rsidRPr="00D103CA">
        <w:rPr>
          <w:rFonts w:ascii="Arial" w:hAnsi="Arial" w:cs="Arial"/>
        </w:rPr>
        <w:t>Ziehl-Abegg</w:t>
      </w:r>
      <w:proofErr w:type="spellEnd"/>
      <w:r w:rsidR="00D103CA" w:rsidRPr="00D103CA">
        <w:rPr>
          <w:rFonts w:ascii="Arial" w:hAnsi="Arial" w:cs="Arial"/>
        </w:rPr>
        <w:t xml:space="preserve"> </w:t>
      </w:r>
      <w:proofErr w:type="spellStart"/>
      <w:r w:rsidR="00D103CA" w:rsidRPr="00D103CA">
        <w:rPr>
          <w:rFonts w:ascii="Arial" w:hAnsi="Arial" w:cs="Arial"/>
        </w:rPr>
        <w:t>inhouse</w:t>
      </w:r>
      <w:proofErr w:type="spellEnd"/>
      <w:r w:rsidR="00D103CA" w:rsidRPr="00D103CA">
        <w:rPr>
          <w:rFonts w:ascii="Arial" w:hAnsi="Arial" w:cs="Arial"/>
        </w:rPr>
        <w:t xml:space="preserve"> drei Technologien </w:t>
      </w:r>
      <w:r w:rsidR="00D103CA">
        <w:rPr>
          <w:rFonts w:ascii="Arial" w:hAnsi="Arial" w:cs="Arial"/>
        </w:rPr>
        <w:t>– Stahl, Aluminium und Kunststoff – anbietet</w:t>
      </w:r>
      <w:r w:rsidR="00D103CA" w:rsidRPr="00D103CA">
        <w:rPr>
          <w:rFonts w:ascii="Arial" w:hAnsi="Arial" w:cs="Arial"/>
        </w:rPr>
        <w:t xml:space="preserve">. </w:t>
      </w:r>
      <w:r w:rsidR="00D103CA">
        <w:rPr>
          <w:rFonts w:ascii="Arial" w:hAnsi="Arial" w:cs="Arial"/>
        </w:rPr>
        <w:t>„</w:t>
      </w:r>
      <w:r w:rsidR="00D103CA" w:rsidRPr="00D103CA">
        <w:rPr>
          <w:rFonts w:ascii="Arial" w:hAnsi="Arial" w:cs="Arial"/>
        </w:rPr>
        <w:t>Das unterscheidet uns von den Wettbewerbern.“</w:t>
      </w:r>
    </w:p>
    <w:p w:rsidR="0036428C" w:rsidRDefault="0036428C" w:rsidP="00746AE8">
      <w:pPr>
        <w:tabs>
          <w:tab w:val="left" w:pos="10064"/>
        </w:tabs>
        <w:autoSpaceDE w:val="0"/>
        <w:autoSpaceDN w:val="0"/>
        <w:adjustRightInd w:val="0"/>
        <w:ind w:right="-1"/>
        <w:rPr>
          <w:rFonts w:ascii="Arial" w:hAnsi="Arial" w:cs="Arial"/>
        </w:rPr>
      </w:pPr>
    </w:p>
    <w:p w:rsidR="0036428C" w:rsidRDefault="0036428C" w:rsidP="00746AE8">
      <w:pPr>
        <w:tabs>
          <w:tab w:val="left" w:pos="10064"/>
        </w:tabs>
        <w:autoSpaceDE w:val="0"/>
        <w:autoSpaceDN w:val="0"/>
        <w:adjustRightInd w:val="0"/>
        <w:ind w:right="-1"/>
        <w:rPr>
          <w:rFonts w:ascii="Arial" w:hAnsi="Arial" w:cs="Arial"/>
        </w:rPr>
      </w:pPr>
      <w:r>
        <w:rPr>
          <w:rFonts w:ascii="Arial" w:hAnsi="Arial" w:cs="Arial"/>
        </w:rPr>
        <w:t>„Wir spüren zwei Effekte: In aufstreben</w:t>
      </w:r>
      <w:r w:rsidR="00DE3457">
        <w:rPr>
          <w:rFonts w:ascii="Arial" w:hAnsi="Arial" w:cs="Arial"/>
        </w:rPr>
        <w:t>de</w:t>
      </w:r>
      <w:r w:rsidR="003C5037">
        <w:rPr>
          <w:rFonts w:ascii="Arial" w:hAnsi="Arial" w:cs="Arial"/>
        </w:rPr>
        <w:t>n</w:t>
      </w:r>
      <w:r>
        <w:rPr>
          <w:rFonts w:ascii="Arial" w:hAnsi="Arial" w:cs="Arial"/>
        </w:rPr>
        <w:t xml:space="preserve"> Ländern kommen die Impulse aus Neubau</w:t>
      </w:r>
      <w:r w:rsidR="00DE3457">
        <w:rPr>
          <w:rFonts w:ascii="Arial" w:hAnsi="Arial" w:cs="Arial"/>
        </w:rPr>
        <w:t>ten</w:t>
      </w:r>
      <w:r>
        <w:rPr>
          <w:rFonts w:ascii="Arial" w:hAnsi="Arial" w:cs="Arial"/>
        </w:rPr>
        <w:t>, in Ländern wie Deutschland verlagert sich der Umsatz in die Sanierung und Verbesserung bestehender Anlagen in Altbauten“, sagt Fenkl.</w:t>
      </w:r>
      <w:r w:rsidR="007F0B3C">
        <w:rPr>
          <w:rFonts w:ascii="Arial" w:hAnsi="Arial" w:cs="Arial"/>
        </w:rPr>
        <w:t xml:space="preserve"> Dies gelte sowohl für die Lufttechnik wie für die Antriebstechnik. In der Antriebstechnik ist der Umsatztreiber der Aufzugsantrieb </w:t>
      </w:r>
      <w:proofErr w:type="spellStart"/>
      <w:r w:rsidR="007F0B3C">
        <w:rPr>
          <w:rFonts w:ascii="Arial" w:hAnsi="Arial" w:cs="Arial"/>
        </w:rPr>
        <w:t>ZA</w:t>
      </w:r>
      <w:r w:rsidR="00367BD0">
        <w:rPr>
          <w:rFonts w:ascii="Arial" w:hAnsi="Arial" w:cs="Arial"/>
        </w:rPr>
        <w:t>top</w:t>
      </w:r>
      <w:proofErr w:type="spellEnd"/>
      <w:r w:rsidR="007F0B3C">
        <w:rPr>
          <w:rFonts w:ascii="Arial" w:hAnsi="Arial" w:cs="Arial"/>
        </w:rPr>
        <w:t xml:space="preserve">. „Die Kunden schätzen die Zuverlässigkeit der Produkte und unseren schnellen und unkomplizierten Service“, unterstreicht Fenkl. </w:t>
      </w:r>
    </w:p>
    <w:p w:rsidR="008D71D5" w:rsidRDefault="008D71D5" w:rsidP="00746AE8">
      <w:pPr>
        <w:tabs>
          <w:tab w:val="left" w:pos="10064"/>
        </w:tabs>
        <w:autoSpaceDE w:val="0"/>
        <w:autoSpaceDN w:val="0"/>
        <w:adjustRightInd w:val="0"/>
        <w:ind w:right="-1"/>
        <w:rPr>
          <w:rFonts w:ascii="Arial" w:hAnsi="Arial" w:cs="Arial"/>
        </w:rPr>
      </w:pPr>
    </w:p>
    <w:p w:rsidR="008D71D5" w:rsidRPr="008D71D5" w:rsidRDefault="008D71D5" w:rsidP="00746AE8">
      <w:pPr>
        <w:tabs>
          <w:tab w:val="left" w:pos="10064"/>
        </w:tabs>
        <w:autoSpaceDE w:val="0"/>
        <w:autoSpaceDN w:val="0"/>
        <w:adjustRightInd w:val="0"/>
        <w:ind w:right="-1"/>
        <w:rPr>
          <w:rFonts w:ascii="Arial" w:hAnsi="Arial" w:cs="Arial"/>
          <w:b/>
        </w:rPr>
      </w:pPr>
      <w:r w:rsidRPr="008D71D5">
        <w:rPr>
          <w:rFonts w:ascii="Arial" w:hAnsi="Arial" w:cs="Arial"/>
          <w:b/>
        </w:rPr>
        <w:t>Automotive mit neuem Schwung durch Einzelradaufhängung</w:t>
      </w:r>
    </w:p>
    <w:p w:rsidR="007F0B3C" w:rsidRDefault="007F0B3C" w:rsidP="00746AE8">
      <w:pPr>
        <w:tabs>
          <w:tab w:val="left" w:pos="10064"/>
        </w:tabs>
        <w:autoSpaceDE w:val="0"/>
        <w:autoSpaceDN w:val="0"/>
        <w:adjustRightInd w:val="0"/>
        <w:ind w:right="-1"/>
        <w:rPr>
          <w:rFonts w:ascii="Arial" w:hAnsi="Arial" w:cs="Arial"/>
        </w:rPr>
      </w:pPr>
    </w:p>
    <w:p w:rsidR="000E734B" w:rsidRDefault="007F0B3C" w:rsidP="00746AE8">
      <w:pPr>
        <w:tabs>
          <w:tab w:val="left" w:pos="10064"/>
        </w:tabs>
        <w:autoSpaceDE w:val="0"/>
        <w:autoSpaceDN w:val="0"/>
        <w:adjustRightInd w:val="0"/>
        <w:ind w:right="-1"/>
        <w:rPr>
          <w:rFonts w:ascii="Arial" w:hAnsi="Arial" w:cs="Arial"/>
        </w:rPr>
      </w:pPr>
      <w:r>
        <w:rPr>
          <w:rFonts w:ascii="Arial" w:hAnsi="Arial" w:cs="Arial"/>
        </w:rPr>
        <w:t xml:space="preserve">Die Zeichen für den Verkauf des elektrischen Radnabenantriebs für Stadtbusse, ZAwheel, sind positiv. Allerdings blieb die Dynamik im abgelaufenen Jahr hinter den Erwartungen zurück. „Die neue Generation mit zwei Leistungsstufen und einem integrierten Steuerungsmodul wird allerdings so positiv im Markt angenommen, dass wir unsere Planung für 2019 nach oben korrigiert haben.“ </w:t>
      </w:r>
      <w:r w:rsidR="000E734B">
        <w:rPr>
          <w:rFonts w:ascii="Arial" w:hAnsi="Arial" w:cs="Arial"/>
        </w:rPr>
        <w:t>Aushängeschilder sind Doppeldeckerbusse, die für Stadtrundfahrten in Paris, London</w:t>
      </w:r>
      <w:r w:rsidR="00DE3457">
        <w:rPr>
          <w:rFonts w:ascii="Arial" w:hAnsi="Arial" w:cs="Arial"/>
        </w:rPr>
        <w:t>, Amsterdam</w:t>
      </w:r>
      <w:r w:rsidR="000E734B">
        <w:rPr>
          <w:rFonts w:ascii="Arial" w:hAnsi="Arial" w:cs="Arial"/>
        </w:rPr>
        <w:t xml:space="preserve"> oder Berlin eingesetzt werden. </w:t>
      </w:r>
    </w:p>
    <w:p w:rsidR="008D71D5" w:rsidRDefault="008D71D5" w:rsidP="00746AE8">
      <w:pPr>
        <w:tabs>
          <w:tab w:val="left" w:pos="10064"/>
        </w:tabs>
        <w:autoSpaceDE w:val="0"/>
        <w:autoSpaceDN w:val="0"/>
        <w:adjustRightInd w:val="0"/>
        <w:ind w:right="-1"/>
        <w:rPr>
          <w:rFonts w:ascii="Arial" w:hAnsi="Arial" w:cs="Arial"/>
        </w:rPr>
      </w:pPr>
    </w:p>
    <w:p w:rsidR="007F0B3C" w:rsidRDefault="007F0B3C" w:rsidP="00746AE8">
      <w:pPr>
        <w:tabs>
          <w:tab w:val="left" w:pos="10064"/>
        </w:tabs>
        <w:autoSpaceDE w:val="0"/>
        <w:autoSpaceDN w:val="0"/>
        <w:adjustRightInd w:val="0"/>
        <w:ind w:right="-1"/>
        <w:rPr>
          <w:rFonts w:ascii="Arial" w:hAnsi="Arial" w:cs="Arial"/>
        </w:rPr>
      </w:pPr>
      <w:r>
        <w:rPr>
          <w:rFonts w:ascii="Arial" w:hAnsi="Arial" w:cs="Arial"/>
        </w:rPr>
        <w:t xml:space="preserve">Die im September </w:t>
      </w:r>
      <w:r w:rsidR="00DE3457">
        <w:rPr>
          <w:rFonts w:ascii="Arial" w:hAnsi="Arial" w:cs="Arial"/>
        </w:rPr>
        <w:t xml:space="preserve">auf der </w:t>
      </w:r>
      <w:proofErr w:type="spellStart"/>
      <w:r>
        <w:rPr>
          <w:rFonts w:ascii="Arial" w:hAnsi="Arial" w:cs="Arial"/>
        </w:rPr>
        <w:t>IAA</w:t>
      </w:r>
      <w:proofErr w:type="spellEnd"/>
      <w:r>
        <w:rPr>
          <w:rFonts w:ascii="Arial" w:hAnsi="Arial" w:cs="Arial"/>
        </w:rPr>
        <w:t xml:space="preserve"> Nutzfahrzeuge vorgestellte Einzelradaufhängung für den getriebelosen Elektromotor ZAwheel hat die Anwendung auch für andere Nutzfahrzeuge sehr interessant gemacht. „Die zeitlichen Vorläufe im Automotive-Bereich sind anders als im klassischen Maschinenbau“, streckt Fenkl mögliche Umsatzauswirkungen.</w:t>
      </w:r>
      <w:r w:rsidR="00DE3457">
        <w:rPr>
          <w:rFonts w:ascii="Arial" w:hAnsi="Arial" w:cs="Arial"/>
        </w:rPr>
        <w:t xml:space="preserve"> Das Interesse bekannter Nutzfahrzeughersteller war jedenfalls beachtlich. </w:t>
      </w:r>
    </w:p>
    <w:p w:rsidR="007F0B3C" w:rsidRDefault="007F0B3C" w:rsidP="00746AE8">
      <w:pPr>
        <w:tabs>
          <w:tab w:val="left" w:pos="10064"/>
        </w:tabs>
        <w:autoSpaceDE w:val="0"/>
        <w:autoSpaceDN w:val="0"/>
        <w:adjustRightInd w:val="0"/>
        <w:ind w:right="-1"/>
        <w:rPr>
          <w:rFonts w:ascii="Arial" w:hAnsi="Arial" w:cs="Arial"/>
        </w:rPr>
      </w:pPr>
    </w:p>
    <w:p w:rsidR="008D71D5" w:rsidRPr="008D71D5" w:rsidRDefault="008D71D5" w:rsidP="00746AE8">
      <w:pPr>
        <w:tabs>
          <w:tab w:val="left" w:pos="10064"/>
        </w:tabs>
        <w:autoSpaceDE w:val="0"/>
        <w:autoSpaceDN w:val="0"/>
        <w:adjustRightInd w:val="0"/>
        <w:ind w:right="-1"/>
        <w:rPr>
          <w:rFonts w:ascii="Arial" w:hAnsi="Arial" w:cs="Arial"/>
          <w:b/>
        </w:rPr>
      </w:pPr>
      <w:r w:rsidRPr="008D71D5">
        <w:rPr>
          <w:rFonts w:ascii="Arial" w:hAnsi="Arial" w:cs="Arial"/>
          <w:b/>
        </w:rPr>
        <w:t xml:space="preserve">Mitarbeiterzahl steigt </w:t>
      </w:r>
      <w:r>
        <w:rPr>
          <w:rFonts w:ascii="Arial" w:hAnsi="Arial" w:cs="Arial"/>
          <w:b/>
        </w:rPr>
        <w:t xml:space="preserve">weltweit </w:t>
      </w:r>
      <w:r w:rsidRPr="008D71D5">
        <w:rPr>
          <w:rFonts w:ascii="Arial" w:hAnsi="Arial" w:cs="Arial"/>
          <w:b/>
        </w:rPr>
        <w:t xml:space="preserve">von 3.900 auf </w:t>
      </w:r>
      <w:r w:rsidR="00AC2988">
        <w:rPr>
          <w:rFonts w:ascii="Arial" w:hAnsi="Arial" w:cs="Arial"/>
          <w:b/>
        </w:rPr>
        <w:t>4.100</w:t>
      </w:r>
    </w:p>
    <w:p w:rsidR="008D71D5" w:rsidRDefault="008D71D5" w:rsidP="00746AE8">
      <w:pPr>
        <w:tabs>
          <w:tab w:val="left" w:pos="10064"/>
        </w:tabs>
        <w:autoSpaceDE w:val="0"/>
        <w:autoSpaceDN w:val="0"/>
        <w:adjustRightInd w:val="0"/>
        <w:ind w:right="-1"/>
        <w:rPr>
          <w:rFonts w:ascii="Arial" w:hAnsi="Arial" w:cs="Arial"/>
        </w:rPr>
      </w:pPr>
    </w:p>
    <w:p w:rsidR="00856F51" w:rsidRDefault="007F0B3C" w:rsidP="00746AE8">
      <w:pPr>
        <w:tabs>
          <w:tab w:val="left" w:pos="10064"/>
        </w:tabs>
        <w:autoSpaceDE w:val="0"/>
        <w:autoSpaceDN w:val="0"/>
        <w:adjustRightInd w:val="0"/>
        <w:ind w:right="-1"/>
        <w:rPr>
          <w:rFonts w:ascii="Arial" w:hAnsi="Arial" w:cs="Arial"/>
        </w:rPr>
      </w:pPr>
      <w:r>
        <w:rPr>
          <w:rFonts w:ascii="Arial" w:hAnsi="Arial" w:cs="Arial"/>
        </w:rPr>
        <w:t xml:space="preserve">Da Ziehl-Abegg weltweit eine große Fertigungskompetenz und –tiefe aufweist, hat sich das Umsatzplus auch auf die Zahl der Beschäftigten ausgewirkt. „Wir sind in Deutschland um </w:t>
      </w:r>
      <w:r w:rsidR="009360A4">
        <w:rPr>
          <w:rFonts w:ascii="Arial" w:hAnsi="Arial" w:cs="Arial"/>
        </w:rPr>
        <w:t xml:space="preserve">50 </w:t>
      </w:r>
      <w:r>
        <w:rPr>
          <w:rFonts w:ascii="Arial" w:hAnsi="Arial" w:cs="Arial"/>
        </w:rPr>
        <w:t xml:space="preserve">auf </w:t>
      </w:r>
      <w:r w:rsidR="009360A4">
        <w:rPr>
          <w:rFonts w:ascii="Arial" w:hAnsi="Arial" w:cs="Arial"/>
        </w:rPr>
        <w:t>2.250</w:t>
      </w:r>
      <w:r w:rsidR="00B87C6D">
        <w:rPr>
          <w:rFonts w:ascii="Arial" w:hAnsi="Arial" w:cs="Arial"/>
        </w:rPr>
        <w:t xml:space="preserve"> </w:t>
      </w:r>
      <w:r>
        <w:rPr>
          <w:rFonts w:ascii="Arial" w:hAnsi="Arial" w:cs="Arial"/>
        </w:rPr>
        <w:t xml:space="preserve">Mitarbeiter gewachsen“, freut sich der Vorstandschef. Weltweit arbeiten nun </w:t>
      </w:r>
      <w:r w:rsidR="009360A4">
        <w:rPr>
          <w:rFonts w:ascii="Arial" w:hAnsi="Arial" w:cs="Arial"/>
        </w:rPr>
        <w:t xml:space="preserve">4.100 </w:t>
      </w:r>
      <w:r>
        <w:rPr>
          <w:rFonts w:ascii="Arial" w:hAnsi="Arial" w:cs="Arial"/>
        </w:rPr>
        <w:t xml:space="preserve">Menschen für Ziehl-Abegg (Vorjahr: </w:t>
      </w:r>
      <w:r w:rsidR="000E734B">
        <w:rPr>
          <w:rFonts w:ascii="Arial" w:hAnsi="Arial" w:cs="Arial"/>
        </w:rPr>
        <w:t xml:space="preserve">3.900). </w:t>
      </w:r>
      <w:r w:rsidR="00856F51">
        <w:rPr>
          <w:rFonts w:ascii="Arial" w:hAnsi="Arial" w:cs="Arial"/>
        </w:rPr>
        <w:t>Um auch künftig qualifizierte Mitarbeiter an Bord zu haben, hat Ziehl-Abegg die duale Ausbildung weiter internationalisiert: Nun wird sowohl in Ungarn, Spanien, Brasilien und auch in den USA dual ausgebildet. In Deutschland ist Ziehl-Abegg im vergangenen Jahr bei einer bundesweiten Studie als bestes Ausbildungsunternehmen der Elektroindustrie ausgezeichnet worden.</w:t>
      </w:r>
    </w:p>
    <w:p w:rsidR="00856F51" w:rsidRDefault="00856F51" w:rsidP="00746AE8">
      <w:pPr>
        <w:tabs>
          <w:tab w:val="left" w:pos="10064"/>
        </w:tabs>
        <w:autoSpaceDE w:val="0"/>
        <w:autoSpaceDN w:val="0"/>
        <w:adjustRightInd w:val="0"/>
        <w:ind w:right="-1"/>
        <w:rPr>
          <w:rFonts w:ascii="Arial" w:hAnsi="Arial" w:cs="Arial"/>
        </w:rPr>
      </w:pPr>
    </w:p>
    <w:p w:rsidR="00856F51" w:rsidRDefault="00856F51">
      <w:pPr>
        <w:rPr>
          <w:rFonts w:ascii="Arial" w:eastAsia="MS Mincho" w:hAnsi="Arial" w:cs="Arial"/>
          <w:b/>
          <w:bCs/>
        </w:rPr>
      </w:pPr>
    </w:p>
    <w:p w:rsidR="00151729" w:rsidRPr="00151729" w:rsidRDefault="00151729" w:rsidP="00746AE8">
      <w:pPr>
        <w:tabs>
          <w:tab w:val="left" w:pos="10064"/>
        </w:tabs>
        <w:autoSpaceDE w:val="0"/>
        <w:ind w:right="-1"/>
        <w:rPr>
          <w:rFonts w:ascii="Arial" w:eastAsia="MS Mincho" w:hAnsi="Arial" w:cs="Arial"/>
          <w:bCs/>
        </w:rPr>
      </w:pPr>
      <w:r>
        <w:rPr>
          <w:rFonts w:ascii="Arial" w:eastAsia="MS Mincho" w:hAnsi="Arial" w:cs="Arial"/>
          <w:b/>
          <w:bCs/>
        </w:rPr>
        <w:t>Bildtext</w:t>
      </w:r>
      <w:r w:rsidR="00856F51">
        <w:rPr>
          <w:rFonts w:ascii="Arial" w:eastAsia="MS Mincho" w:hAnsi="Arial" w:cs="Arial"/>
          <w:b/>
          <w:bCs/>
        </w:rPr>
        <w:t>e</w:t>
      </w:r>
      <w:r>
        <w:rPr>
          <w:rFonts w:ascii="Arial" w:eastAsia="MS Mincho" w:hAnsi="Arial" w:cs="Arial"/>
          <w:b/>
          <w:bCs/>
        </w:rPr>
        <w:t xml:space="preserve">: </w:t>
      </w:r>
    </w:p>
    <w:p w:rsidR="00151729" w:rsidRDefault="00151729" w:rsidP="00746AE8">
      <w:pPr>
        <w:tabs>
          <w:tab w:val="left" w:pos="10064"/>
        </w:tabs>
        <w:autoSpaceDE w:val="0"/>
        <w:ind w:right="-1"/>
        <w:rPr>
          <w:rFonts w:ascii="Arial" w:eastAsia="MS Mincho" w:hAnsi="Arial" w:cs="Arial"/>
          <w:bCs/>
        </w:rPr>
      </w:pPr>
    </w:p>
    <w:p w:rsidR="008D71D5" w:rsidRDefault="008D71D5" w:rsidP="00746AE8">
      <w:pPr>
        <w:tabs>
          <w:tab w:val="left" w:pos="10064"/>
        </w:tabs>
        <w:autoSpaceDE w:val="0"/>
        <w:ind w:right="-1"/>
        <w:rPr>
          <w:rFonts w:ascii="Arial" w:eastAsia="MS Mincho" w:hAnsi="Arial" w:cs="Arial"/>
          <w:bCs/>
        </w:rPr>
      </w:pPr>
      <w:r>
        <w:rPr>
          <w:rFonts w:ascii="Arial" w:eastAsia="MS Mincho" w:hAnsi="Arial" w:cs="Arial"/>
          <w:bCs/>
        </w:rPr>
        <w:t xml:space="preserve">Ziehl-Abegg stellt mit hochkomplexen Werkzeugen, die mehr als eine halbe Million Euro kosten, bionisch optimierte Ventilatoren </w:t>
      </w:r>
      <w:r w:rsidR="00856F51">
        <w:rPr>
          <w:rFonts w:ascii="Arial" w:eastAsia="MS Mincho" w:hAnsi="Arial" w:cs="Arial"/>
          <w:bCs/>
        </w:rPr>
        <w:t xml:space="preserve">aus dem Spezialkunststoff ZAmid her. </w:t>
      </w:r>
    </w:p>
    <w:p w:rsidR="00856F51" w:rsidRDefault="00856F51" w:rsidP="00746AE8">
      <w:pPr>
        <w:tabs>
          <w:tab w:val="left" w:pos="10064"/>
        </w:tabs>
        <w:autoSpaceDE w:val="0"/>
        <w:ind w:right="-1"/>
        <w:rPr>
          <w:rFonts w:ascii="Arial" w:eastAsia="MS Mincho" w:hAnsi="Arial" w:cs="Arial"/>
          <w:bCs/>
        </w:rPr>
      </w:pPr>
    </w:p>
    <w:p w:rsidR="00856F51" w:rsidRDefault="00856F51" w:rsidP="00746AE8">
      <w:pPr>
        <w:tabs>
          <w:tab w:val="left" w:pos="10064"/>
        </w:tabs>
        <w:autoSpaceDE w:val="0"/>
        <w:ind w:right="-1"/>
        <w:rPr>
          <w:rFonts w:ascii="Arial" w:eastAsia="MS Mincho" w:hAnsi="Arial" w:cs="Arial"/>
          <w:bCs/>
        </w:rPr>
      </w:pPr>
    </w:p>
    <w:p w:rsidR="008D71D5" w:rsidRDefault="008D71D5" w:rsidP="00746AE8">
      <w:pPr>
        <w:tabs>
          <w:tab w:val="left" w:pos="10064"/>
        </w:tabs>
        <w:autoSpaceDE w:val="0"/>
        <w:ind w:right="-1"/>
        <w:rPr>
          <w:rFonts w:ascii="Arial" w:eastAsia="MS Mincho" w:hAnsi="Arial" w:cs="Arial"/>
          <w:bCs/>
        </w:rPr>
      </w:pPr>
      <w:r>
        <w:rPr>
          <w:rFonts w:ascii="Arial" w:eastAsia="MS Mincho" w:hAnsi="Arial" w:cs="Arial"/>
          <w:bCs/>
        </w:rPr>
        <w:t xml:space="preserve">Der Aufzugsmotor </w:t>
      </w:r>
      <w:proofErr w:type="spellStart"/>
      <w:r>
        <w:rPr>
          <w:rFonts w:ascii="Arial" w:eastAsia="MS Mincho" w:hAnsi="Arial" w:cs="Arial"/>
          <w:bCs/>
        </w:rPr>
        <w:t>ZA</w:t>
      </w:r>
      <w:r w:rsidR="00367BD0">
        <w:rPr>
          <w:rFonts w:ascii="Arial" w:eastAsia="MS Mincho" w:hAnsi="Arial" w:cs="Arial"/>
          <w:bCs/>
        </w:rPr>
        <w:t>top</w:t>
      </w:r>
      <w:proofErr w:type="spellEnd"/>
      <w:r>
        <w:rPr>
          <w:rFonts w:ascii="Arial" w:eastAsia="MS Mincho" w:hAnsi="Arial" w:cs="Arial"/>
          <w:bCs/>
        </w:rPr>
        <w:t xml:space="preserve"> ist ein Umsatztreiber bei der Antriebssparte von Ziehl-Abegg.</w:t>
      </w:r>
    </w:p>
    <w:p w:rsidR="008D71D5" w:rsidRDefault="008D71D5" w:rsidP="00746AE8">
      <w:pPr>
        <w:tabs>
          <w:tab w:val="left" w:pos="10064"/>
        </w:tabs>
        <w:autoSpaceDE w:val="0"/>
        <w:ind w:right="-1"/>
        <w:rPr>
          <w:rFonts w:ascii="Arial" w:eastAsia="MS Mincho" w:hAnsi="Arial" w:cs="Arial"/>
          <w:bCs/>
        </w:rPr>
      </w:pPr>
    </w:p>
    <w:p w:rsidR="00856F51" w:rsidRDefault="00856F51" w:rsidP="00746AE8">
      <w:pPr>
        <w:tabs>
          <w:tab w:val="left" w:pos="10064"/>
        </w:tabs>
        <w:autoSpaceDE w:val="0"/>
        <w:ind w:right="-1"/>
        <w:rPr>
          <w:rFonts w:ascii="Arial" w:eastAsia="MS Mincho" w:hAnsi="Arial" w:cs="Arial"/>
          <w:bCs/>
        </w:rPr>
      </w:pPr>
    </w:p>
    <w:p w:rsidR="00856F51" w:rsidRDefault="00856F51" w:rsidP="00746AE8">
      <w:pPr>
        <w:tabs>
          <w:tab w:val="left" w:pos="10064"/>
        </w:tabs>
        <w:autoSpaceDE w:val="0"/>
        <w:ind w:right="-1"/>
        <w:rPr>
          <w:rFonts w:ascii="Arial" w:eastAsia="MS Mincho" w:hAnsi="Arial" w:cs="Arial"/>
          <w:bCs/>
        </w:rPr>
      </w:pPr>
    </w:p>
    <w:p w:rsidR="00151729" w:rsidRPr="00151729" w:rsidRDefault="00151729" w:rsidP="00746AE8">
      <w:pPr>
        <w:tabs>
          <w:tab w:val="left" w:pos="10064"/>
        </w:tabs>
        <w:autoSpaceDE w:val="0"/>
        <w:ind w:right="-1"/>
        <w:rPr>
          <w:rFonts w:ascii="Arial" w:eastAsia="MS Mincho" w:hAnsi="Arial" w:cs="Arial"/>
          <w:bCs/>
        </w:rPr>
      </w:pPr>
      <w:r>
        <w:rPr>
          <w:rFonts w:ascii="Arial" w:eastAsia="MS Mincho" w:hAnsi="Arial" w:cs="Arial"/>
          <w:b/>
          <w:bCs/>
        </w:rPr>
        <w:t xml:space="preserve">Fotohinweis (falls nötig): Ziehl-Abegg </w:t>
      </w:r>
      <w:r w:rsidR="00587DEE">
        <w:rPr>
          <w:rFonts w:ascii="Arial" w:eastAsia="MS Mincho" w:hAnsi="Arial" w:cs="Arial"/>
          <w:b/>
          <w:bCs/>
        </w:rPr>
        <w:t>/ Rainer Grill</w:t>
      </w:r>
    </w:p>
    <w:p w:rsidR="00151729" w:rsidRPr="00151729" w:rsidRDefault="00151729" w:rsidP="00746AE8">
      <w:pPr>
        <w:tabs>
          <w:tab w:val="left" w:pos="10064"/>
        </w:tabs>
        <w:autoSpaceDE w:val="0"/>
        <w:ind w:right="-1"/>
        <w:rPr>
          <w:rFonts w:ascii="Arial" w:eastAsia="MS Mincho" w:hAnsi="Arial" w:cs="Arial"/>
          <w:bCs/>
        </w:rPr>
      </w:pPr>
    </w:p>
    <w:p w:rsidR="007C5995" w:rsidRDefault="00B80366" w:rsidP="003D7314">
      <w:pPr>
        <w:tabs>
          <w:tab w:val="left" w:pos="10064"/>
        </w:tabs>
        <w:autoSpaceDE w:val="0"/>
        <w:ind w:right="-1"/>
        <w:rPr>
          <w:rFonts w:ascii="Arial" w:eastAsia="MS Mincho" w:hAnsi="Arial"/>
          <w:lang w:eastAsia="ja-JP"/>
        </w:rPr>
      </w:pPr>
      <w:r>
        <w:rPr>
          <w:rFonts w:ascii="Arial" w:eastAsia="MS Mincho" w:hAnsi="Arial" w:cs="Arial"/>
          <w:b/>
          <w:bCs/>
        </w:rPr>
        <w:t>Über</w:t>
      </w:r>
      <w:r w:rsidR="002400A6" w:rsidRPr="002400A6">
        <w:rPr>
          <w:rFonts w:ascii="Arial" w:eastAsia="MS Mincho" w:hAnsi="Arial" w:cs="Arial"/>
          <w:b/>
          <w:bCs/>
        </w:rPr>
        <w:t xml:space="preserve"> </w:t>
      </w:r>
      <w:r w:rsidR="008D71D5">
        <w:rPr>
          <w:rFonts w:ascii="Arial" w:eastAsia="MS Mincho" w:hAnsi="Arial" w:cs="Arial"/>
          <w:b/>
          <w:bCs/>
        </w:rPr>
        <w:t>ZIEHL-ABEGG</w:t>
      </w:r>
      <w:r w:rsidR="003D7314">
        <w:rPr>
          <w:rFonts w:ascii="Arial" w:eastAsia="MS Mincho" w:hAnsi="Arial"/>
          <w:lang w:eastAsia="ja-JP"/>
        </w:rPr>
        <w:t xml:space="preserve"> </w:t>
      </w:r>
    </w:p>
    <w:p w:rsidR="000E73B5" w:rsidRDefault="000E73B5" w:rsidP="00F100BB">
      <w:pPr>
        <w:autoSpaceDE w:val="0"/>
        <w:autoSpaceDN w:val="0"/>
        <w:adjustRightInd w:val="0"/>
        <w:ind w:right="-1"/>
        <w:jc w:val="both"/>
        <w:rPr>
          <w:rFonts w:ascii="Arial" w:hAnsi="Arial" w:cs="Arial"/>
          <w:lang w:eastAsia="de-DE"/>
        </w:rPr>
      </w:pPr>
    </w:p>
    <w:p w:rsidR="00B87C6D" w:rsidRPr="00B87C6D" w:rsidRDefault="00B87C6D" w:rsidP="00B87C6D">
      <w:pPr>
        <w:autoSpaceDE w:val="0"/>
        <w:autoSpaceDN w:val="0"/>
        <w:adjustRightInd w:val="0"/>
        <w:ind w:right="-1"/>
        <w:rPr>
          <w:rFonts w:ascii="Arial" w:hAnsi="Arial" w:cs="Arial"/>
          <w:lang w:eastAsia="de-DE"/>
        </w:rPr>
      </w:pPr>
      <w:r w:rsidRPr="00B87C6D">
        <w:rPr>
          <w:rFonts w:ascii="Arial" w:hAnsi="Arial" w:cs="Arial"/>
          <w:lang w:eastAsia="de-DE"/>
        </w:rPr>
        <w:t xml:space="preserve">Ziehl-Abegg (Künzelsau, Baden-Württemberg, Deutschland) gehört zu den international führenden Unternehmen im Bereich der Luft-, Regel und Antriebstechnik. Beispiele für Einsatzgebiete der Produkte sind Wärme- und Kälteanlagen oder Reinraum- und Agraranlagen. Ziehl-Abegg hat schon in den fünfziger Jahren die Basis für moderne </w:t>
      </w:r>
      <w:proofErr w:type="spellStart"/>
      <w:r w:rsidRPr="00B87C6D">
        <w:rPr>
          <w:rFonts w:ascii="Arial" w:hAnsi="Arial" w:cs="Arial"/>
          <w:lang w:eastAsia="de-DE"/>
        </w:rPr>
        <w:t>Ventilatorenantriebe</w:t>
      </w:r>
      <w:proofErr w:type="spellEnd"/>
      <w:r w:rsidRPr="00B87C6D">
        <w:rPr>
          <w:rFonts w:ascii="Arial" w:hAnsi="Arial" w:cs="Arial"/>
          <w:lang w:eastAsia="de-DE"/>
        </w:rPr>
        <w:t xml:space="preserve"> gesetzt: Außenläufermotoren, die noch heute weltweit Stand der Technik sind. Ein weiterer Bereich sind elektrische Motoren, die beispielsweise in Aufzügen, medizinischen Anwendungen (</w:t>
      </w:r>
      <w:proofErr w:type="spellStart"/>
      <w:r w:rsidRPr="00B87C6D">
        <w:rPr>
          <w:rFonts w:ascii="Arial" w:hAnsi="Arial" w:cs="Arial"/>
          <w:lang w:eastAsia="de-DE"/>
        </w:rPr>
        <w:t>Computertomographen</w:t>
      </w:r>
      <w:proofErr w:type="spellEnd"/>
      <w:r w:rsidRPr="00B87C6D">
        <w:rPr>
          <w:rFonts w:ascii="Arial" w:hAnsi="Arial" w:cs="Arial"/>
          <w:lang w:eastAsia="de-DE"/>
        </w:rPr>
        <w:t xml:space="preserve">) oder Tiefsee-Unterwasserfahrzeugen für Antrieb sorgen. Das Thema Elektromobilität im Straßenverkehr wurde 2012 bei Ziehl-Abegg Automotive angesiedelt. </w:t>
      </w:r>
    </w:p>
    <w:p w:rsidR="00B87C6D" w:rsidRPr="00B87C6D" w:rsidRDefault="00B87C6D" w:rsidP="00B87C6D">
      <w:pPr>
        <w:autoSpaceDE w:val="0"/>
        <w:autoSpaceDN w:val="0"/>
        <w:adjustRightInd w:val="0"/>
        <w:ind w:right="-1"/>
        <w:rPr>
          <w:rFonts w:ascii="Arial" w:hAnsi="Arial" w:cs="Arial"/>
          <w:lang w:eastAsia="de-DE"/>
        </w:rPr>
      </w:pPr>
    </w:p>
    <w:p w:rsidR="00B87C6D" w:rsidRPr="00B87C6D" w:rsidRDefault="00B87C6D" w:rsidP="00B87C6D">
      <w:pPr>
        <w:autoSpaceDE w:val="0"/>
        <w:autoSpaceDN w:val="0"/>
        <w:adjustRightInd w:val="0"/>
        <w:ind w:right="-1"/>
        <w:rPr>
          <w:rFonts w:ascii="Arial" w:hAnsi="Arial" w:cs="Arial"/>
          <w:lang w:eastAsia="de-DE"/>
        </w:rPr>
      </w:pPr>
      <w:r w:rsidRPr="00B87C6D">
        <w:rPr>
          <w:rFonts w:ascii="Arial" w:hAnsi="Arial" w:cs="Arial"/>
          <w:lang w:eastAsia="de-DE"/>
        </w:rPr>
        <w:t xml:space="preserve">Das High-Tech-Unternehmen besticht durch eine hohe Innovationskraft. Ziehl-Abegg </w:t>
      </w:r>
      <w:proofErr w:type="gramStart"/>
      <w:r w:rsidRPr="00B87C6D">
        <w:rPr>
          <w:rFonts w:ascii="Arial" w:hAnsi="Arial" w:cs="Arial"/>
          <w:lang w:eastAsia="de-DE"/>
        </w:rPr>
        <w:t>beschäftigt</w:t>
      </w:r>
      <w:proofErr w:type="gramEnd"/>
      <w:r w:rsidRPr="00B87C6D">
        <w:rPr>
          <w:rFonts w:ascii="Arial" w:hAnsi="Arial" w:cs="Arial"/>
          <w:lang w:eastAsia="de-DE"/>
        </w:rPr>
        <w:t xml:space="preserve"> 2.2</w:t>
      </w:r>
      <w:r>
        <w:rPr>
          <w:rFonts w:ascii="Arial" w:hAnsi="Arial" w:cs="Arial"/>
          <w:lang w:eastAsia="de-DE"/>
        </w:rPr>
        <w:t>5</w:t>
      </w:r>
      <w:r w:rsidRPr="00B87C6D">
        <w:rPr>
          <w:rFonts w:ascii="Arial" w:hAnsi="Arial" w:cs="Arial"/>
          <w:lang w:eastAsia="de-DE"/>
        </w:rPr>
        <w:t xml:space="preserve">0 Mitarbeiter in süddeutschen Produktionswerken. Weltweit arbeiten für das Unternehmen </w:t>
      </w:r>
      <w:r>
        <w:rPr>
          <w:rFonts w:ascii="Arial" w:hAnsi="Arial" w:cs="Arial"/>
          <w:lang w:eastAsia="de-DE"/>
        </w:rPr>
        <w:t>4</w:t>
      </w:r>
      <w:r w:rsidRPr="00B87C6D">
        <w:rPr>
          <w:rFonts w:ascii="Arial" w:hAnsi="Arial" w:cs="Arial"/>
          <w:lang w:eastAsia="de-DE"/>
        </w:rPr>
        <w:t>.</w:t>
      </w:r>
      <w:r>
        <w:rPr>
          <w:rFonts w:ascii="Arial" w:hAnsi="Arial" w:cs="Arial"/>
          <w:lang w:eastAsia="de-DE"/>
        </w:rPr>
        <w:t>1</w:t>
      </w:r>
      <w:r w:rsidRPr="00B87C6D">
        <w:rPr>
          <w:rFonts w:ascii="Arial" w:hAnsi="Arial" w:cs="Arial"/>
          <w:lang w:eastAsia="de-DE"/>
        </w:rPr>
        <w:t>00 Mitarbeiter. Diese verteilen sich global auf 16 Produktionswerke, 2</w:t>
      </w:r>
      <w:r>
        <w:rPr>
          <w:rFonts w:ascii="Arial" w:hAnsi="Arial" w:cs="Arial"/>
          <w:lang w:eastAsia="de-DE"/>
        </w:rPr>
        <w:t>9</w:t>
      </w:r>
      <w:r w:rsidRPr="00B87C6D">
        <w:rPr>
          <w:rFonts w:ascii="Arial" w:hAnsi="Arial" w:cs="Arial"/>
          <w:lang w:eastAsia="de-DE"/>
        </w:rPr>
        <w:t xml:space="preserve"> Gesellschaften und </w:t>
      </w:r>
      <w:r w:rsidR="00AE3003">
        <w:rPr>
          <w:rFonts w:ascii="Arial" w:hAnsi="Arial" w:cs="Arial"/>
          <w:lang w:eastAsia="de-DE"/>
        </w:rPr>
        <w:t>111</w:t>
      </w:r>
      <w:r w:rsidRPr="00B87C6D">
        <w:rPr>
          <w:rFonts w:ascii="Arial" w:hAnsi="Arial" w:cs="Arial"/>
          <w:lang w:eastAsia="de-DE"/>
        </w:rPr>
        <w:t xml:space="preserve"> Vertriebsstandorte. Die rund 30.000 Artikel werden in mehr als 100 Ländern verkauft. Der Umsatz lag 201</w:t>
      </w:r>
      <w:r>
        <w:rPr>
          <w:rFonts w:ascii="Arial" w:hAnsi="Arial" w:cs="Arial"/>
          <w:lang w:eastAsia="de-DE"/>
        </w:rPr>
        <w:t>8</w:t>
      </w:r>
      <w:r w:rsidRPr="00B87C6D">
        <w:rPr>
          <w:rFonts w:ascii="Arial" w:hAnsi="Arial" w:cs="Arial"/>
          <w:lang w:eastAsia="de-DE"/>
        </w:rPr>
        <w:t xml:space="preserve"> bei 5</w:t>
      </w:r>
      <w:r w:rsidR="009B060F">
        <w:rPr>
          <w:rFonts w:ascii="Arial" w:hAnsi="Arial" w:cs="Arial"/>
          <w:lang w:eastAsia="de-DE"/>
        </w:rPr>
        <w:t>83</w:t>
      </w:r>
      <w:r w:rsidRPr="00B87C6D">
        <w:rPr>
          <w:rFonts w:ascii="Arial" w:hAnsi="Arial" w:cs="Arial"/>
          <w:lang w:eastAsia="de-DE"/>
        </w:rPr>
        <w:t xml:space="preserve"> Mio. Euro. Dreiviertel der Umsätze werden im Export erzielt.</w:t>
      </w:r>
    </w:p>
    <w:p w:rsidR="00B87C6D" w:rsidRPr="00B87C6D" w:rsidRDefault="00B87C6D" w:rsidP="00B87C6D">
      <w:pPr>
        <w:autoSpaceDE w:val="0"/>
        <w:autoSpaceDN w:val="0"/>
        <w:adjustRightInd w:val="0"/>
        <w:ind w:right="-1"/>
        <w:rPr>
          <w:rFonts w:ascii="Arial" w:hAnsi="Arial" w:cs="Arial"/>
          <w:lang w:eastAsia="de-DE"/>
        </w:rPr>
      </w:pPr>
    </w:p>
    <w:p w:rsidR="00B87C6D" w:rsidRPr="00B87C6D" w:rsidRDefault="00B87C6D" w:rsidP="00B87C6D">
      <w:pPr>
        <w:autoSpaceDE w:val="0"/>
        <w:autoSpaceDN w:val="0"/>
        <w:adjustRightInd w:val="0"/>
        <w:ind w:right="-1"/>
        <w:rPr>
          <w:rFonts w:ascii="Arial" w:hAnsi="Arial" w:cs="Arial"/>
          <w:lang w:eastAsia="de-DE"/>
        </w:rPr>
      </w:pPr>
      <w:r w:rsidRPr="00B87C6D">
        <w:rPr>
          <w:rFonts w:ascii="Arial" w:hAnsi="Arial" w:cs="Arial"/>
          <w:lang w:eastAsia="de-DE"/>
        </w:rPr>
        <w:t>Emil Ziehl hat die Firma 1910 in Berlin als Hersteller von Elektromotoren gegründet. Nach dem Zweiten Weltkrieg wurde der Firmensitz nach Süddeutschland verlegt. Die Ziehl-Abegg SE ist nicht börsennotiert und befindet sich in Familienbesitz.</w:t>
      </w:r>
    </w:p>
    <w:p w:rsidR="00B87C6D" w:rsidRDefault="00B87C6D" w:rsidP="00B87C6D">
      <w:pPr>
        <w:autoSpaceDE w:val="0"/>
        <w:autoSpaceDN w:val="0"/>
        <w:adjustRightInd w:val="0"/>
        <w:ind w:right="-1"/>
        <w:rPr>
          <w:rFonts w:ascii="Arial" w:hAnsi="Arial" w:cs="Arial"/>
          <w:lang w:eastAsia="de-DE"/>
        </w:rPr>
      </w:pPr>
      <w:r w:rsidRPr="00B87C6D">
        <w:rPr>
          <w:rFonts w:ascii="Arial" w:hAnsi="Arial" w:cs="Arial"/>
          <w:lang w:eastAsia="de-DE"/>
        </w:rPr>
        <w:t>Weitere Informationen auf www.ziehl-abegg.de</w:t>
      </w:r>
      <w:bookmarkStart w:id="0" w:name="_GoBack"/>
      <w:bookmarkEnd w:id="0"/>
    </w:p>
    <w:sectPr w:rsidR="00B87C6D" w:rsidSect="006A1055">
      <w:headerReference w:type="default" r:id="rId9"/>
      <w:footerReference w:type="default" r:id="rId10"/>
      <w:type w:val="continuous"/>
      <w:pgSz w:w="11906" w:h="16838"/>
      <w:pgMar w:top="1843" w:right="991" w:bottom="1134"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2A51" w:rsidRDefault="00162A51">
      <w:r>
        <w:separator/>
      </w:r>
    </w:p>
  </w:endnote>
  <w:endnote w:type="continuationSeparator" w:id="0">
    <w:p w:rsidR="00162A51" w:rsidRDefault="00162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020A" w:rsidRDefault="000B020A">
    <w:pPr>
      <w:pStyle w:val="Fuzeile"/>
    </w:pPr>
    <w:r>
      <w:rPr>
        <w:noProof/>
        <w:lang w:eastAsia="de-DE"/>
      </w:rPr>
      <mc:AlternateContent>
        <mc:Choice Requires="wps">
          <w:drawing>
            <wp:anchor distT="0" distB="0" distL="114300" distR="114300" simplePos="0" relativeHeight="251660288" behindDoc="0" locked="0" layoutInCell="1" allowOverlap="1" wp14:anchorId="42CA6910" wp14:editId="6A2D6805">
              <wp:simplePos x="0" y="0"/>
              <wp:positionH relativeFrom="column">
                <wp:posOffset>116840</wp:posOffset>
              </wp:positionH>
              <wp:positionV relativeFrom="paragraph">
                <wp:posOffset>-49530</wp:posOffset>
              </wp:positionV>
              <wp:extent cx="6181725" cy="32385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20A" w:rsidRPr="000B020A" w:rsidRDefault="000B020A" w:rsidP="000B020A">
                          <w:pPr>
                            <w:adjustRightInd w:val="0"/>
                            <w:rPr>
                              <w:rFonts w:ascii="Arial" w:hAnsi="Arial" w:cs="Arial"/>
                              <w:color w:val="808080"/>
                              <w:sz w:val="24"/>
                              <w:szCs w:val="24"/>
                            </w:rPr>
                          </w:pPr>
                          <w:r w:rsidRPr="00764C2A">
                            <w:rPr>
                              <w:rFonts w:ascii="Arial" w:hAnsi="Arial" w:cs="Arial"/>
                              <w:b/>
                              <w:bCs/>
                              <w:color w:val="808080"/>
                              <w:sz w:val="18"/>
                              <w:szCs w:val="18"/>
                            </w:rPr>
                            <w:t>Presseanfragen:</w:t>
                          </w:r>
                          <w:r>
                            <w:rPr>
                              <w:rFonts w:ascii="Arial" w:hAnsi="Arial" w:cs="Arial"/>
                              <w:color w:val="808080"/>
                              <w:sz w:val="24"/>
                              <w:szCs w:val="24"/>
                            </w:rPr>
                            <w:t xml:space="preserve"> </w:t>
                          </w:r>
                          <w:r w:rsidRPr="000A6892">
                            <w:rPr>
                              <w:rFonts w:ascii="Arial" w:hAnsi="Arial" w:cs="Arial"/>
                              <w:color w:val="808080"/>
                              <w:sz w:val="18"/>
                              <w:szCs w:val="18"/>
                            </w:rPr>
                            <w:t>ZIEHL-ABEGG SE</w:t>
                          </w:r>
                          <w:r>
                            <w:rPr>
                              <w:rFonts w:ascii="Arial" w:hAnsi="Arial" w:cs="Arial"/>
                              <w:color w:val="808080"/>
                              <w:sz w:val="18"/>
                              <w:szCs w:val="18"/>
                            </w:rPr>
                            <w:t xml:space="preserve">, Rainer Grill, </w:t>
                          </w:r>
                          <w:proofErr w:type="spellStart"/>
                          <w:r>
                            <w:rPr>
                              <w:rFonts w:ascii="Arial" w:hAnsi="Arial" w:cs="Arial"/>
                              <w:color w:val="808080"/>
                              <w:sz w:val="18"/>
                              <w:szCs w:val="18"/>
                              <w:lang w:val="it-IT"/>
                            </w:rPr>
                            <w:t>Telefon</w:t>
                          </w:r>
                          <w:proofErr w:type="spellEnd"/>
                          <w:r>
                            <w:rPr>
                              <w:rFonts w:ascii="Arial" w:hAnsi="Arial" w:cs="Arial"/>
                              <w:color w:val="808080"/>
                              <w:sz w:val="18"/>
                              <w:szCs w:val="18"/>
                              <w:lang w:val="it-IT"/>
                            </w:rPr>
                            <w:t xml:space="preserve"> +49 7940 16-328, </w:t>
                          </w:r>
                          <w:r w:rsidRPr="00EC30C6">
                            <w:rPr>
                              <w:rFonts w:ascii="Arial" w:hAnsi="Arial" w:cs="Arial"/>
                              <w:color w:val="808080"/>
                              <w:sz w:val="18"/>
                              <w:szCs w:val="18"/>
                              <w:lang w:eastAsia="de-DE"/>
                            </w:rPr>
                            <w:t>rainer.grill@ziehl-abegg.de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9.2pt;margin-top:-3.9pt;width:486.7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" filled="f" stroked="f">
              <v:textbox>
                <w:txbxContent>
                  <w:p w:rsidR="000B020A" w:rsidRPr="000B020A" w:rsidRDefault="000B020A" w:rsidP="000B020A">
                    <w:pPr>
                      <w:adjustRightInd w:val="0"/>
                      <w:rPr>
                        <w:rFonts w:ascii="Arial" w:hAnsi="Arial" w:cs="Arial"/>
                        <w:color w:val="808080"/>
                        <w:sz w:val="24"/>
                        <w:szCs w:val="24"/>
                      </w:rPr>
                    </w:pPr>
                    <w:r w:rsidRPr="00764C2A">
                      <w:rPr>
                        <w:rFonts w:ascii="Arial" w:hAnsi="Arial" w:cs="Arial"/>
                        <w:b/>
                        <w:bCs/>
                        <w:color w:val="808080"/>
                        <w:sz w:val="18"/>
                        <w:szCs w:val="18"/>
                      </w:rPr>
                      <w:t>Presseanfragen:</w:t>
                    </w:r>
                    <w:r>
                      <w:rPr>
                        <w:rFonts w:ascii="Arial" w:hAnsi="Arial" w:cs="Arial"/>
                        <w:color w:val="808080"/>
                        <w:sz w:val="24"/>
                        <w:szCs w:val="24"/>
                      </w:rPr>
                      <w:t xml:space="preserve"> </w:t>
                    </w:r>
                    <w:r w:rsidRPr="000A6892">
                      <w:rPr>
                        <w:rFonts w:ascii="Arial" w:hAnsi="Arial" w:cs="Arial"/>
                        <w:color w:val="808080"/>
                        <w:sz w:val="18"/>
                        <w:szCs w:val="18"/>
                      </w:rPr>
                      <w:t>ZIEHL-ABEGG SE</w:t>
                    </w:r>
                    <w:r>
                      <w:rPr>
                        <w:rFonts w:ascii="Arial" w:hAnsi="Arial" w:cs="Arial"/>
                        <w:color w:val="808080"/>
                        <w:sz w:val="18"/>
                        <w:szCs w:val="18"/>
                      </w:rPr>
                      <w:t xml:space="preserve">, Rainer Grill, </w:t>
                    </w:r>
                    <w:proofErr w:type="spellStart"/>
                    <w:r>
                      <w:rPr>
                        <w:rFonts w:ascii="Arial" w:hAnsi="Arial" w:cs="Arial"/>
                        <w:color w:val="808080"/>
                        <w:sz w:val="18"/>
                        <w:szCs w:val="18"/>
                        <w:lang w:val="it-IT"/>
                      </w:rPr>
                      <w:t>Telefon</w:t>
                    </w:r>
                    <w:proofErr w:type="spellEnd"/>
                    <w:r>
                      <w:rPr>
                        <w:rFonts w:ascii="Arial" w:hAnsi="Arial" w:cs="Arial"/>
                        <w:color w:val="808080"/>
                        <w:sz w:val="18"/>
                        <w:szCs w:val="18"/>
                        <w:lang w:val="it-IT"/>
                      </w:rPr>
                      <w:t xml:space="preserve"> +49 7940 16-328, </w:t>
                    </w:r>
                    <w:r w:rsidRPr="00EC30C6">
                      <w:rPr>
                        <w:rFonts w:ascii="Arial" w:hAnsi="Arial" w:cs="Arial"/>
                        <w:color w:val="808080"/>
                        <w:sz w:val="18"/>
                        <w:szCs w:val="18"/>
                        <w:lang w:eastAsia="de-DE"/>
                      </w:rPr>
                      <w:t>rainer.grill@ziehl-abegg.de</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2A51" w:rsidRDefault="00162A51">
      <w:r>
        <w:separator/>
      </w:r>
    </w:p>
  </w:footnote>
  <w:footnote w:type="continuationSeparator" w:id="0">
    <w:p w:rsidR="00162A51" w:rsidRDefault="00162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7C8" w:rsidRDefault="00FC3EA8" w:rsidP="00F617C8">
    <w:pPr>
      <w:rPr>
        <w:rFonts w:ascii="Arial" w:hAnsi="Arial" w:cs="Arial"/>
        <w:lang w:val="en-GB"/>
      </w:rPr>
    </w:pPr>
    <w:r>
      <w:rPr>
        <w:noProof/>
        <w:lang w:eastAsia="de-DE"/>
      </w:rPr>
      <w:drawing>
        <wp:anchor distT="0" distB="0" distL="114300" distR="114300" simplePos="0" relativeHeight="251658240" behindDoc="0" locked="0" layoutInCell="1" allowOverlap="1">
          <wp:simplePos x="0" y="0"/>
          <wp:positionH relativeFrom="column">
            <wp:posOffset>3968750</wp:posOffset>
          </wp:positionH>
          <wp:positionV relativeFrom="paragraph">
            <wp:posOffset>28575</wp:posOffset>
          </wp:positionV>
          <wp:extent cx="2400300" cy="431165"/>
          <wp:effectExtent l="0" t="0" r="0" b="6985"/>
          <wp:wrapSquare wrapText="bothSides"/>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17C8" w:rsidRDefault="00F617C8" w:rsidP="00F617C8">
    <w:pPr>
      <w:rPr>
        <w:rFonts w:ascii="Arial" w:hAnsi="Arial" w:cs="Arial"/>
        <w:lang w:val="en-GB"/>
      </w:rPr>
    </w:pPr>
  </w:p>
  <w:p w:rsidR="00F617C8" w:rsidRPr="00F100BB" w:rsidRDefault="005A0CD0" w:rsidP="00F617C8">
    <w:pPr>
      <w:rPr>
        <w:rFonts w:ascii="Arial" w:hAnsi="Arial" w:cs="Arial"/>
        <w:i/>
        <w:iCs/>
        <w:color w:val="808080"/>
        <w:lang w:val="en-GB"/>
      </w:rPr>
    </w:pPr>
    <w:proofErr w:type="spellStart"/>
    <w:r>
      <w:rPr>
        <w:rFonts w:ascii="Arial" w:hAnsi="Arial" w:cs="Arial"/>
        <w:color w:val="808080"/>
        <w:lang w:val="en-GB"/>
      </w:rPr>
      <w:t>Presseinformation</w:t>
    </w:r>
    <w:proofErr w:type="spellEnd"/>
  </w:p>
  <w:p w:rsidR="00F617C8" w:rsidRDefault="00C83236" w:rsidP="00C83236">
    <w:pPr>
      <w:pStyle w:val="Kopfzeile"/>
      <w:tabs>
        <w:tab w:val="left" w:pos="1440"/>
        <w:tab w:val="right" w:pos="10064"/>
      </w:tabs>
    </w:pPr>
    <w:r>
      <w:tab/>
    </w:r>
    <w:r>
      <w:tab/>
    </w:r>
    <w:r>
      <w:tab/>
    </w:r>
    <w:r>
      <w:tab/>
    </w:r>
    <w:r w:rsidR="00FC3EA8">
      <w:rPr>
        <w:noProof/>
        <w:lang w:eastAsia="de-DE"/>
      </w:rPr>
      <mc:AlternateContent>
        <mc:Choice Requires="wps">
          <w:drawing>
            <wp:anchor distT="0" distB="0" distL="114300" distR="114300" simplePos="0" relativeHeight="251657216" behindDoc="0" locked="0" layoutInCell="1" allowOverlap="1">
              <wp:simplePos x="0" y="0"/>
              <wp:positionH relativeFrom="column">
                <wp:posOffset>-21590</wp:posOffset>
              </wp:positionH>
              <wp:positionV relativeFrom="paragraph">
                <wp:posOffset>85090</wp:posOffset>
              </wp:positionV>
              <wp:extent cx="639064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064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6.7pt" to="501.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" strokecolor="gray"/>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21E5D"/>
    <w:multiLevelType w:val="hybridMultilevel"/>
    <w:tmpl w:val="816210DA"/>
    <w:lvl w:ilvl="0" w:tplc="4E6C186E">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1">
    <w:nsid w:val="46AC6526"/>
    <w:multiLevelType w:val="hybridMultilevel"/>
    <w:tmpl w:val="79AAE5DC"/>
    <w:lvl w:ilvl="0" w:tplc="04070001">
      <w:start w:val="1"/>
      <w:numFmt w:val="bullet"/>
      <w:lvlText w:val=""/>
      <w:lvlJc w:val="left"/>
      <w:pPr>
        <w:tabs>
          <w:tab w:val="num" w:pos="720"/>
        </w:tabs>
        <w:ind w:left="720" w:hanging="360"/>
      </w:pPr>
      <w:rPr>
        <w:rFonts w:ascii="Symbol" w:hAnsi="Symbol" w:cs="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2">
    <w:nsid w:val="4A974B24"/>
    <w:multiLevelType w:val="hybridMultilevel"/>
    <w:tmpl w:val="9EEA2962"/>
    <w:lvl w:ilvl="0" w:tplc="079AF85C">
      <w:start w:val="1"/>
      <w:numFmt w:val="bullet"/>
      <w:lvlText w:val="-"/>
      <w:lvlJc w:val="left"/>
      <w:pPr>
        <w:tabs>
          <w:tab w:val="num" w:pos="720"/>
        </w:tabs>
        <w:ind w:left="720" w:hanging="360"/>
      </w:pPr>
      <w:rPr>
        <w:rFonts w:ascii="Verdana" w:hAnsi="Verdana" w:cs="Verdana" w:hint="default"/>
      </w:rPr>
    </w:lvl>
    <w:lvl w:ilvl="1" w:tplc="859AE8BC" w:tentative="1">
      <w:start w:val="1"/>
      <w:numFmt w:val="bullet"/>
      <w:lvlText w:val="-"/>
      <w:lvlJc w:val="left"/>
      <w:pPr>
        <w:tabs>
          <w:tab w:val="num" w:pos="1440"/>
        </w:tabs>
        <w:ind w:left="1440" w:hanging="360"/>
      </w:pPr>
      <w:rPr>
        <w:rFonts w:ascii="Verdana" w:hAnsi="Verdana" w:cs="Verdana" w:hint="default"/>
      </w:rPr>
    </w:lvl>
    <w:lvl w:ilvl="2" w:tplc="FE20B592" w:tentative="1">
      <w:start w:val="1"/>
      <w:numFmt w:val="bullet"/>
      <w:lvlText w:val="-"/>
      <w:lvlJc w:val="left"/>
      <w:pPr>
        <w:tabs>
          <w:tab w:val="num" w:pos="2160"/>
        </w:tabs>
        <w:ind w:left="2160" w:hanging="360"/>
      </w:pPr>
      <w:rPr>
        <w:rFonts w:ascii="Verdana" w:hAnsi="Verdana" w:cs="Verdana" w:hint="default"/>
      </w:rPr>
    </w:lvl>
    <w:lvl w:ilvl="3" w:tplc="3A006822" w:tentative="1">
      <w:start w:val="1"/>
      <w:numFmt w:val="bullet"/>
      <w:lvlText w:val="-"/>
      <w:lvlJc w:val="left"/>
      <w:pPr>
        <w:tabs>
          <w:tab w:val="num" w:pos="2880"/>
        </w:tabs>
        <w:ind w:left="2880" w:hanging="360"/>
      </w:pPr>
      <w:rPr>
        <w:rFonts w:ascii="Verdana" w:hAnsi="Verdana" w:cs="Verdana" w:hint="default"/>
      </w:rPr>
    </w:lvl>
    <w:lvl w:ilvl="4" w:tplc="68EA4CA2" w:tentative="1">
      <w:start w:val="1"/>
      <w:numFmt w:val="bullet"/>
      <w:lvlText w:val="-"/>
      <w:lvlJc w:val="left"/>
      <w:pPr>
        <w:tabs>
          <w:tab w:val="num" w:pos="3600"/>
        </w:tabs>
        <w:ind w:left="3600" w:hanging="360"/>
      </w:pPr>
      <w:rPr>
        <w:rFonts w:ascii="Verdana" w:hAnsi="Verdana" w:cs="Verdana" w:hint="default"/>
      </w:rPr>
    </w:lvl>
    <w:lvl w:ilvl="5" w:tplc="6D34DD74" w:tentative="1">
      <w:start w:val="1"/>
      <w:numFmt w:val="bullet"/>
      <w:lvlText w:val="-"/>
      <w:lvlJc w:val="left"/>
      <w:pPr>
        <w:tabs>
          <w:tab w:val="num" w:pos="4320"/>
        </w:tabs>
        <w:ind w:left="4320" w:hanging="360"/>
      </w:pPr>
      <w:rPr>
        <w:rFonts w:ascii="Verdana" w:hAnsi="Verdana" w:cs="Verdana" w:hint="default"/>
      </w:rPr>
    </w:lvl>
    <w:lvl w:ilvl="6" w:tplc="5160658C" w:tentative="1">
      <w:start w:val="1"/>
      <w:numFmt w:val="bullet"/>
      <w:lvlText w:val="-"/>
      <w:lvlJc w:val="left"/>
      <w:pPr>
        <w:tabs>
          <w:tab w:val="num" w:pos="5040"/>
        </w:tabs>
        <w:ind w:left="5040" w:hanging="360"/>
      </w:pPr>
      <w:rPr>
        <w:rFonts w:ascii="Verdana" w:hAnsi="Verdana" w:cs="Verdana" w:hint="default"/>
      </w:rPr>
    </w:lvl>
    <w:lvl w:ilvl="7" w:tplc="0882B7A0" w:tentative="1">
      <w:start w:val="1"/>
      <w:numFmt w:val="bullet"/>
      <w:lvlText w:val="-"/>
      <w:lvlJc w:val="left"/>
      <w:pPr>
        <w:tabs>
          <w:tab w:val="num" w:pos="5760"/>
        </w:tabs>
        <w:ind w:left="5760" w:hanging="360"/>
      </w:pPr>
      <w:rPr>
        <w:rFonts w:ascii="Verdana" w:hAnsi="Verdana" w:cs="Verdana" w:hint="default"/>
      </w:rPr>
    </w:lvl>
    <w:lvl w:ilvl="8" w:tplc="0AC461CA" w:tentative="1">
      <w:start w:val="1"/>
      <w:numFmt w:val="bullet"/>
      <w:lvlText w:val="-"/>
      <w:lvlJc w:val="left"/>
      <w:pPr>
        <w:tabs>
          <w:tab w:val="num" w:pos="6480"/>
        </w:tabs>
        <w:ind w:left="6480" w:hanging="360"/>
      </w:pPr>
      <w:rPr>
        <w:rFonts w:ascii="Verdana" w:hAnsi="Verdana" w:cs="Verdana" w:hint="default"/>
      </w:rPr>
    </w:lvl>
  </w:abstractNum>
  <w:abstractNum w:abstractNumId="3">
    <w:nsid w:val="74913036"/>
    <w:multiLevelType w:val="hybridMultilevel"/>
    <w:tmpl w:val="907EB3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938"/>
    <w:rsid w:val="00034251"/>
    <w:rsid w:val="000353E2"/>
    <w:rsid w:val="00064FEC"/>
    <w:rsid w:val="00067E7B"/>
    <w:rsid w:val="000A0CA6"/>
    <w:rsid w:val="000A4543"/>
    <w:rsid w:val="000A6892"/>
    <w:rsid w:val="000B020A"/>
    <w:rsid w:val="000D73F8"/>
    <w:rsid w:val="000D76D0"/>
    <w:rsid w:val="000E0293"/>
    <w:rsid w:val="000E49C2"/>
    <w:rsid w:val="000E734B"/>
    <w:rsid w:val="000E73B5"/>
    <w:rsid w:val="001033EC"/>
    <w:rsid w:val="00105A77"/>
    <w:rsid w:val="00124676"/>
    <w:rsid w:val="00130892"/>
    <w:rsid w:val="0013369B"/>
    <w:rsid w:val="00141B63"/>
    <w:rsid w:val="00151729"/>
    <w:rsid w:val="00152587"/>
    <w:rsid w:val="00162A51"/>
    <w:rsid w:val="00177623"/>
    <w:rsid w:val="00183EF0"/>
    <w:rsid w:val="001920FC"/>
    <w:rsid w:val="001A5A90"/>
    <w:rsid w:val="001B4E4A"/>
    <w:rsid w:val="001C4F3D"/>
    <w:rsid w:val="001C7E2B"/>
    <w:rsid w:val="001D2588"/>
    <w:rsid w:val="001D5FDD"/>
    <w:rsid w:val="001E3399"/>
    <w:rsid w:val="00212627"/>
    <w:rsid w:val="00215064"/>
    <w:rsid w:val="002332EF"/>
    <w:rsid w:val="002400A6"/>
    <w:rsid w:val="0024033B"/>
    <w:rsid w:val="002449ED"/>
    <w:rsid w:val="00250599"/>
    <w:rsid w:val="00263021"/>
    <w:rsid w:val="002647F5"/>
    <w:rsid w:val="002649B3"/>
    <w:rsid w:val="002740BC"/>
    <w:rsid w:val="002B394B"/>
    <w:rsid w:val="002B4480"/>
    <w:rsid w:val="002B6744"/>
    <w:rsid w:val="002B751B"/>
    <w:rsid w:val="002E1F09"/>
    <w:rsid w:val="00310BE7"/>
    <w:rsid w:val="00315B39"/>
    <w:rsid w:val="00347249"/>
    <w:rsid w:val="0036428C"/>
    <w:rsid w:val="00367BD0"/>
    <w:rsid w:val="00373D65"/>
    <w:rsid w:val="00376A79"/>
    <w:rsid w:val="00381AEA"/>
    <w:rsid w:val="003B5A7C"/>
    <w:rsid w:val="003C5037"/>
    <w:rsid w:val="003C561B"/>
    <w:rsid w:val="003D7314"/>
    <w:rsid w:val="003E016F"/>
    <w:rsid w:val="003F7AA0"/>
    <w:rsid w:val="00402F5A"/>
    <w:rsid w:val="004060EE"/>
    <w:rsid w:val="00411205"/>
    <w:rsid w:val="0043150B"/>
    <w:rsid w:val="0043254B"/>
    <w:rsid w:val="004508C7"/>
    <w:rsid w:val="00457249"/>
    <w:rsid w:val="0049175C"/>
    <w:rsid w:val="0049618D"/>
    <w:rsid w:val="004A2531"/>
    <w:rsid w:val="004D1E21"/>
    <w:rsid w:val="004F07C2"/>
    <w:rsid w:val="005157A8"/>
    <w:rsid w:val="00525861"/>
    <w:rsid w:val="00532357"/>
    <w:rsid w:val="005564B7"/>
    <w:rsid w:val="00576C74"/>
    <w:rsid w:val="0058574A"/>
    <w:rsid w:val="00587DEE"/>
    <w:rsid w:val="005A0CD0"/>
    <w:rsid w:val="005B0D5B"/>
    <w:rsid w:val="005B3B11"/>
    <w:rsid w:val="005B79F8"/>
    <w:rsid w:val="005D4E1D"/>
    <w:rsid w:val="005E55FA"/>
    <w:rsid w:val="005F6362"/>
    <w:rsid w:val="005F6D12"/>
    <w:rsid w:val="00614F7B"/>
    <w:rsid w:val="006A1055"/>
    <w:rsid w:val="006E3D53"/>
    <w:rsid w:val="006F5F04"/>
    <w:rsid w:val="007003DC"/>
    <w:rsid w:val="00705504"/>
    <w:rsid w:val="007077D4"/>
    <w:rsid w:val="007135C0"/>
    <w:rsid w:val="00714F38"/>
    <w:rsid w:val="00746AE8"/>
    <w:rsid w:val="00747B87"/>
    <w:rsid w:val="00757A14"/>
    <w:rsid w:val="00764C2A"/>
    <w:rsid w:val="007757F6"/>
    <w:rsid w:val="0077586E"/>
    <w:rsid w:val="0078608E"/>
    <w:rsid w:val="00795DB3"/>
    <w:rsid w:val="007B1EC6"/>
    <w:rsid w:val="007B7A40"/>
    <w:rsid w:val="007C0563"/>
    <w:rsid w:val="007C5995"/>
    <w:rsid w:val="007E4D9D"/>
    <w:rsid w:val="007E77B3"/>
    <w:rsid w:val="007F0B3C"/>
    <w:rsid w:val="0080258D"/>
    <w:rsid w:val="00803FC4"/>
    <w:rsid w:val="00810E8D"/>
    <w:rsid w:val="00823DAA"/>
    <w:rsid w:val="00825D8C"/>
    <w:rsid w:val="008354D9"/>
    <w:rsid w:val="0083601A"/>
    <w:rsid w:val="008402CF"/>
    <w:rsid w:val="00856F51"/>
    <w:rsid w:val="008654AC"/>
    <w:rsid w:val="00872001"/>
    <w:rsid w:val="00873E03"/>
    <w:rsid w:val="008C7768"/>
    <w:rsid w:val="008D71D5"/>
    <w:rsid w:val="008F3F90"/>
    <w:rsid w:val="00920F95"/>
    <w:rsid w:val="009252A5"/>
    <w:rsid w:val="00931864"/>
    <w:rsid w:val="009323FE"/>
    <w:rsid w:val="00932F39"/>
    <w:rsid w:val="009360A4"/>
    <w:rsid w:val="00950043"/>
    <w:rsid w:val="00961FE4"/>
    <w:rsid w:val="009633BF"/>
    <w:rsid w:val="00993C6F"/>
    <w:rsid w:val="00994377"/>
    <w:rsid w:val="009977C4"/>
    <w:rsid w:val="009A5DC3"/>
    <w:rsid w:val="009B060F"/>
    <w:rsid w:val="009B4A82"/>
    <w:rsid w:val="009F092E"/>
    <w:rsid w:val="00A00B28"/>
    <w:rsid w:val="00A076D7"/>
    <w:rsid w:val="00A2462F"/>
    <w:rsid w:val="00A25A25"/>
    <w:rsid w:val="00A3207B"/>
    <w:rsid w:val="00A346F7"/>
    <w:rsid w:val="00A34D9D"/>
    <w:rsid w:val="00AA4476"/>
    <w:rsid w:val="00AB492E"/>
    <w:rsid w:val="00AC2988"/>
    <w:rsid w:val="00AC4B10"/>
    <w:rsid w:val="00AD07E4"/>
    <w:rsid w:val="00AE17E2"/>
    <w:rsid w:val="00AE2EB8"/>
    <w:rsid w:val="00AE3003"/>
    <w:rsid w:val="00B11D65"/>
    <w:rsid w:val="00B2665F"/>
    <w:rsid w:val="00B321DA"/>
    <w:rsid w:val="00B37BC9"/>
    <w:rsid w:val="00B56288"/>
    <w:rsid w:val="00B66F9B"/>
    <w:rsid w:val="00B70381"/>
    <w:rsid w:val="00B80366"/>
    <w:rsid w:val="00B87C6D"/>
    <w:rsid w:val="00B90BBE"/>
    <w:rsid w:val="00BA603D"/>
    <w:rsid w:val="00BA62AA"/>
    <w:rsid w:val="00BB2A58"/>
    <w:rsid w:val="00BB7D01"/>
    <w:rsid w:val="00BC65DF"/>
    <w:rsid w:val="00BE2D27"/>
    <w:rsid w:val="00BF3938"/>
    <w:rsid w:val="00C030DC"/>
    <w:rsid w:val="00C119F9"/>
    <w:rsid w:val="00C317B6"/>
    <w:rsid w:val="00C3457E"/>
    <w:rsid w:val="00C46FF8"/>
    <w:rsid w:val="00C71F00"/>
    <w:rsid w:val="00C83236"/>
    <w:rsid w:val="00CA4E3B"/>
    <w:rsid w:val="00CB7C86"/>
    <w:rsid w:val="00CC01B3"/>
    <w:rsid w:val="00CC0EAF"/>
    <w:rsid w:val="00CC2CB7"/>
    <w:rsid w:val="00D103CA"/>
    <w:rsid w:val="00D36C34"/>
    <w:rsid w:val="00D43220"/>
    <w:rsid w:val="00D51A65"/>
    <w:rsid w:val="00D61DEE"/>
    <w:rsid w:val="00D62304"/>
    <w:rsid w:val="00DA18AA"/>
    <w:rsid w:val="00DA2CC3"/>
    <w:rsid w:val="00DD3431"/>
    <w:rsid w:val="00DD55C2"/>
    <w:rsid w:val="00DD55C5"/>
    <w:rsid w:val="00DE3457"/>
    <w:rsid w:val="00E20F08"/>
    <w:rsid w:val="00E340B1"/>
    <w:rsid w:val="00E343B3"/>
    <w:rsid w:val="00E62CC4"/>
    <w:rsid w:val="00E6306F"/>
    <w:rsid w:val="00E632AA"/>
    <w:rsid w:val="00E65115"/>
    <w:rsid w:val="00E9019C"/>
    <w:rsid w:val="00E90987"/>
    <w:rsid w:val="00EC30C6"/>
    <w:rsid w:val="00F100BB"/>
    <w:rsid w:val="00F11989"/>
    <w:rsid w:val="00F21836"/>
    <w:rsid w:val="00F341BB"/>
    <w:rsid w:val="00F3437E"/>
    <w:rsid w:val="00F40ADB"/>
    <w:rsid w:val="00F508DD"/>
    <w:rsid w:val="00F617C8"/>
    <w:rsid w:val="00F63BC7"/>
    <w:rsid w:val="00F6522F"/>
    <w:rsid w:val="00F777FE"/>
    <w:rsid w:val="00F8246F"/>
    <w:rsid w:val="00F83EE3"/>
    <w:rsid w:val="00F943A5"/>
    <w:rsid w:val="00FA1155"/>
    <w:rsid w:val="00FB4C90"/>
    <w:rsid w:val="00FB5F93"/>
    <w:rsid w:val="00FC3EA8"/>
    <w:rsid w:val="00FC4EB1"/>
    <w:rsid w:val="00FD6193"/>
    <w:rsid w:val="00FD6E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lang w:eastAsia="en-US"/>
    </w:rPr>
  </w:style>
  <w:style w:type="paragraph" w:styleId="berschrift1">
    <w:name w:val="heading 1"/>
    <w:basedOn w:val="Standard"/>
    <w:next w:val="Standard"/>
    <w:qFormat/>
    <w:pPr>
      <w:keepNext/>
      <w:tabs>
        <w:tab w:val="left" w:pos="709"/>
      </w:tabs>
      <w:outlineLvl w:val="0"/>
    </w:pPr>
    <w:rPr>
      <w:rFonts w:ascii="Arial" w:hAnsi="Arial" w:cs="Arial"/>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Pr>
      <w:color w:val="0000FF"/>
      <w:u w:val="single"/>
    </w:rPr>
  </w:style>
  <w:style w:type="character" w:styleId="BesuchterHyperlink">
    <w:name w:val="FollowedHyperlink"/>
    <w:basedOn w:val="Absatz-Standardschriftart"/>
    <w:rPr>
      <w:color w:val="800080"/>
      <w:u w:val="single"/>
    </w:rPr>
  </w:style>
  <w:style w:type="paragraph" w:styleId="Kopfzeile">
    <w:name w:val="header"/>
    <w:basedOn w:val="Standard"/>
    <w:rsid w:val="00810E8D"/>
    <w:pPr>
      <w:tabs>
        <w:tab w:val="center" w:pos="4536"/>
        <w:tab w:val="right" w:pos="9072"/>
      </w:tabs>
    </w:pPr>
  </w:style>
  <w:style w:type="paragraph" w:styleId="Fuzeile">
    <w:name w:val="footer"/>
    <w:basedOn w:val="Standard"/>
    <w:rsid w:val="00810E8D"/>
    <w:pPr>
      <w:tabs>
        <w:tab w:val="center" w:pos="4536"/>
        <w:tab w:val="right" w:pos="9072"/>
      </w:tabs>
    </w:pPr>
  </w:style>
  <w:style w:type="paragraph" w:styleId="Listenabsatz">
    <w:name w:val="List Paragraph"/>
    <w:basedOn w:val="Standard"/>
    <w:uiPriority w:val="34"/>
    <w:qFormat/>
    <w:rsid w:val="00D103CA"/>
    <w:pPr>
      <w:ind w:left="720"/>
      <w:contextualSpacing/>
    </w:pPr>
  </w:style>
  <w:style w:type="paragraph" w:styleId="Sprechblasentext">
    <w:name w:val="Balloon Text"/>
    <w:basedOn w:val="Standard"/>
    <w:link w:val="SprechblasentextZchn"/>
    <w:rsid w:val="00AC2988"/>
    <w:rPr>
      <w:rFonts w:ascii="Tahoma" w:hAnsi="Tahoma" w:cs="Tahoma"/>
      <w:sz w:val="16"/>
      <w:szCs w:val="16"/>
    </w:rPr>
  </w:style>
  <w:style w:type="character" w:customStyle="1" w:styleId="SprechblasentextZchn">
    <w:name w:val="Sprechblasentext Zchn"/>
    <w:basedOn w:val="Absatz-Standardschriftart"/>
    <w:link w:val="Sprechblasentext"/>
    <w:rsid w:val="00AC2988"/>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lang w:eastAsia="en-US"/>
    </w:rPr>
  </w:style>
  <w:style w:type="paragraph" w:styleId="berschrift1">
    <w:name w:val="heading 1"/>
    <w:basedOn w:val="Standard"/>
    <w:next w:val="Standard"/>
    <w:qFormat/>
    <w:pPr>
      <w:keepNext/>
      <w:tabs>
        <w:tab w:val="left" w:pos="709"/>
      </w:tabs>
      <w:outlineLvl w:val="0"/>
    </w:pPr>
    <w:rPr>
      <w:rFonts w:ascii="Arial" w:hAnsi="Arial" w:cs="Arial"/>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Pr>
      <w:color w:val="0000FF"/>
      <w:u w:val="single"/>
    </w:rPr>
  </w:style>
  <w:style w:type="character" w:styleId="BesuchterHyperlink">
    <w:name w:val="FollowedHyperlink"/>
    <w:basedOn w:val="Absatz-Standardschriftart"/>
    <w:rPr>
      <w:color w:val="800080"/>
      <w:u w:val="single"/>
    </w:rPr>
  </w:style>
  <w:style w:type="paragraph" w:styleId="Kopfzeile">
    <w:name w:val="header"/>
    <w:basedOn w:val="Standard"/>
    <w:rsid w:val="00810E8D"/>
    <w:pPr>
      <w:tabs>
        <w:tab w:val="center" w:pos="4536"/>
        <w:tab w:val="right" w:pos="9072"/>
      </w:tabs>
    </w:pPr>
  </w:style>
  <w:style w:type="paragraph" w:styleId="Fuzeile">
    <w:name w:val="footer"/>
    <w:basedOn w:val="Standard"/>
    <w:rsid w:val="00810E8D"/>
    <w:pPr>
      <w:tabs>
        <w:tab w:val="center" w:pos="4536"/>
        <w:tab w:val="right" w:pos="9072"/>
      </w:tabs>
    </w:pPr>
  </w:style>
  <w:style w:type="paragraph" w:styleId="Listenabsatz">
    <w:name w:val="List Paragraph"/>
    <w:basedOn w:val="Standard"/>
    <w:uiPriority w:val="34"/>
    <w:qFormat/>
    <w:rsid w:val="00D103CA"/>
    <w:pPr>
      <w:ind w:left="720"/>
      <w:contextualSpacing/>
    </w:pPr>
  </w:style>
  <w:style w:type="paragraph" w:styleId="Sprechblasentext">
    <w:name w:val="Balloon Text"/>
    <w:basedOn w:val="Standard"/>
    <w:link w:val="SprechblasentextZchn"/>
    <w:rsid w:val="00AC2988"/>
    <w:rPr>
      <w:rFonts w:ascii="Tahoma" w:hAnsi="Tahoma" w:cs="Tahoma"/>
      <w:sz w:val="16"/>
      <w:szCs w:val="16"/>
    </w:rPr>
  </w:style>
  <w:style w:type="character" w:customStyle="1" w:styleId="SprechblasentextZchn">
    <w:name w:val="Sprechblasentext Zchn"/>
    <w:basedOn w:val="Absatz-Standardschriftart"/>
    <w:link w:val="Sprechblasentext"/>
    <w:rsid w:val="00AC298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F6D13-A440-4904-B514-5E7789E9D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728</Words>
  <Characters>4592</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Headline Arial 16 fett</vt:lpstr>
    </vt:vector>
  </TitlesOfParts>
  <Company>OIV</Company>
  <LinksUpToDate>false</LinksUpToDate>
  <CharactersWithSpaces>5310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Arial 16 fett</dc:title>
  <dc:creator>heide</dc:creator>
  <cp:lastModifiedBy>Wanner, Maren / MD</cp:lastModifiedBy>
  <cp:revision>6</cp:revision>
  <cp:lastPrinted>2019-01-11T14:38:00Z</cp:lastPrinted>
  <dcterms:created xsi:type="dcterms:W3CDTF">2019-01-30T09:32:00Z</dcterms:created>
  <dcterms:modified xsi:type="dcterms:W3CDTF">2019-03-15T05:40:00Z</dcterms:modified>
</cp:coreProperties>
</file>