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9ECE0" w14:textId="443BB4D4" w:rsidR="00FB5F93" w:rsidRDefault="008924A3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</w:rPr>
      </w:pPr>
      <w:r w:rsidRPr="008924A3">
        <w:rPr>
          <w:rFonts w:ascii="Arial" w:hAnsi="Arial" w:cs="Arial"/>
          <w:b/>
          <w:bCs/>
          <w:sz w:val="32"/>
          <w:szCs w:val="32"/>
        </w:rPr>
        <w:t xml:space="preserve">Ziehl-Abegg verzeichnet Rekordumsatz und Mitarbeiterwachstum </w:t>
      </w:r>
    </w:p>
    <w:p w14:paraId="0C8A3503" w14:textId="77777777" w:rsidR="008924A3" w:rsidRDefault="008924A3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22"/>
          <w:szCs w:val="22"/>
        </w:rPr>
      </w:pPr>
    </w:p>
    <w:p w14:paraId="7D6CBD6C" w14:textId="31703729" w:rsidR="00A2462F" w:rsidRDefault="008924A3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22"/>
          <w:szCs w:val="22"/>
        </w:rPr>
      </w:pPr>
      <w:r w:rsidRPr="008924A3">
        <w:rPr>
          <w:rFonts w:ascii="Arial" w:hAnsi="Arial" w:cs="Arial"/>
          <w:b/>
          <w:bCs/>
          <w:sz w:val="22"/>
          <w:szCs w:val="22"/>
        </w:rPr>
        <w:t>Investitionen in neue Werke sichern langfristig</w:t>
      </w:r>
      <w:r w:rsidR="00283E39">
        <w:rPr>
          <w:rFonts w:ascii="Arial" w:hAnsi="Arial" w:cs="Arial"/>
          <w:b/>
          <w:bCs/>
          <w:sz w:val="22"/>
          <w:szCs w:val="22"/>
        </w:rPr>
        <w:t xml:space="preserve"> ein</w:t>
      </w:r>
      <w:r w:rsidRPr="008924A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globales </w:t>
      </w:r>
      <w:r w:rsidRPr="008924A3">
        <w:rPr>
          <w:rFonts w:ascii="Arial" w:hAnsi="Arial" w:cs="Arial"/>
          <w:b/>
          <w:bCs/>
          <w:sz w:val="22"/>
          <w:szCs w:val="22"/>
        </w:rPr>
        <w:t>Wachstum</w:t>
      </w:r>
    </w:p>
    <w:p w14:paraId="2FA7E000" w14:textId="77777777" w:rsidR="008924A3" w:rsidRDefault="008924A3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4FABE21A" w14:textId="41A94452" w:rsidR="00CD72E2" w:rsidRDefault="008924A3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</w:rPr>
      </w:pPr>
      <w:r w:rsidRPr="008924A3">
        <w:rPr>
          <w:rFonts w:ascii="Arial" w:hAnsi="Arial" w:cs="Arial"/>
          <w:b/>
        </w:rPr>
        <w:t>Das deutsche Industrieunternehmen Ziehl-Abegg</w:t>
      </w:r>
      <w:r>
        <w:rPr>
          <w:rFonts w:ascii="Arial" w:hAnsi="Arial" w:cs="Arial"/>
          <w:b/>
        </w:rPr>
        <w:t xml:space="preserve"> </w:t>
      </w:r>
      <w:r w:rsidRPr="008924A3">
        <w:rPr>
          <w:rFonts w:ascii="Arial" w:hAnsi="Arial" w:cs="Arial"/>
          <w:b/>
        </w:rPr>
        <w:t xml:space="preserve">hat seine Jahreszahlen für 2022 veröffentlicht. Mit einem Umsatz von </w:t>
      </w:r>
      <w:r w:rsidRPr="001E097F">
        <w:rPr>
          <w:rFonts w:ascii="Arial" w:hAnsi="Arial" w:cs="Arial"/>
          <w:b/>
        </w:rPr>
        <w:t xml:space="preserve">873 </w:t>
      </w:r>
      <w:r w:rsidR="00364356" w:rsidRPr="001E097F">
        <w:rPr>
          <w:rFonts w:ascii="Arial" w:hAnsi="Arial" w:cs="Arial"/>
          <w:b/>
        </w:rPr>
        <w:t>Mio</w:t>
      </w:r>
      <w:r w:rsidR="00364356" w:rsidRPr="008924A3">
        <w:rPr>
          <w:rFonts w:ascii="Arial" w:hAnsi="Arial" w:cs="Arial"/>
          <w:b/>
        </w:rPr>
        <w:t>.</w:t>
      </w:r>
      <w:r w:rsidRPr="008924A3">
        <w:rPr>
          <w:rFonts w:ascii="Arial" w:hAnsi="Arial" w:cs="Arial"/>
          <w:b/>
        </w:rPr>
        <w:t xml:space="preserve"> Euro </w:t>
      </w:r>
      <w:r>
        <w:rPr>
          <w:rFonts w:ascii="Arial" w:hAnsi="Arial" w:cs="Arial"/>
          <w:b/>
        </w:rPr>
        <w:t>hat</w:t>
      </w:r>
      <w:r w:rsidRPr="008924A3">
        <w:rPr>
          <w:rFonts w:ascii="Arial" w:hAnsi="Arial" w:cs="Arial"/>
          <w:b/>
        </w:rPr>
        <w:t xml:space="preserve"> das Unternehmen im Vergleich zum Vorjahr (716 </w:t>
      </w:r>
      <w:r w:rsidR="00364356" w:rsidRPr="008924A3">
        <w:rPr>
          <w:rFonts w:ascii="Arial" w:hAnsi="Arial" w:cs="Arial"/>
          <w:b/>
        </w:rPr>
        <w:t>Mio.</w:t>
      </w:r>
      <w:r w:rsidRPr="008924A3">
        <w:rPr>
          <w:rFonts w:ascii="Arial" w:hAnsi="Arial" w:cs="Arial"/>
          <w:b/>
        </w:rPr>
        <w:t xml:space="preserve"> Euro) </w:t>
      </w:r>
      <w:r w:rsidR="007B6285">
        <w:rPr>
          <w:rFonts w:ascii="Arial" w:hAnsi="Arial" w:cs="Arial"/>
          <w:b/>
        </w:rPr>
        <w:t xml:space="preserve">um rund 22 Prozent </w:t>
      </w:r>
      <w:r>
        <w:rPr>
          <w:rFonts w:ascii="Arial" w:hAnsi="Arial" w:cs="Arial"/>
          <w:b/>
        </w:rPr>
        <w:t>zugelegt</w:t>
      </w:r>
      <w:r w:rsidRPr="008924A3">
        <w:rPr>
          <w:rFonts w:ascii="Arial" w:hAnsi="Arial" w:cs="Arial"/>
          <w:b/>
        </w:rPr>
        <w:t xml:space="preserve">. Die Mitarbeiterzahl stieg global auf </w:t>
      </w:r>
      <w:r w:rsidRPr="001E097F">
        <w:rPr>
          <w:rFonts w:ascii="Arial" w:hAnsi="Arial" w:cs="Arial"/>
          <w:b/>
        </w:rPr>
        <w:t>5</w:t>
      </w:r>
      <w:r w:rsidR="00772FB7" w:rsidRPr="001E097F">
        <w:rPr>
          <w:rFonts w:ascii="Arial" w:hAnsi="Arial" w:cs="Arial"/>
          <w:b/>
        </w:rPr>
        <w:t>.</w:t>
      </w:r>
      <w:r w:rsidRPr="001E097F">
        <w:rPr>
          <w:rFonts w:ascii="Arial" w:hAnsi="Arial" w:cs="Arial"/>
          <w:b/>
        </w:rPr>
        <w:t xml:space="preserve">100 </w:t>
      </w:r>
      <w:r w:rsidRPr="008924A3">
        <w:rPr>
          <w:rFonts w:ascii="Arial" w:hAnsi="Arial" w:cs="Arial"/>
          <w:b/>
        </w:rPr>
        <w:t xml:space="preserve">(Vorjahr 4700) und in Deutschland auf 2800 (Vorjahr 2600). Trotz </w:t>
      </w:r>
      <w:r w:rsidR="00415D1D">
        <w:rPr>
          <w:rFonts w:ascii="Arial" w:hAnsi="Arial" w:cs="Arial"/>
          <w:b/>
        </w:rPr>
        <w:t>der</w:t>
      </w:r>
      <w:r w:rsidRPr="008924A3">
        <w:rPr>
          <w:rFonts w:ascii="Arial" w:hAnsi="Arial" w:cs="Arial"/>
          <w:b/>
        </w:rPr>
        <w:t xml:space="preserve"> Schließung </w:t>
      </w:r>
      <w:r w:rsidR="00415D1D">
        <w:rPr>
          <w:rFonts w:ascii="Arial" w:hAnsi="Arial" w:cs="Arial"/>
          <w:b/>
        </w:rPr>
        <w:t>de</w:t>
      </w:r>
      <w:r w:rsidRPr="008924A3">
        <w:rPr>
          <w:rFonts w:ascii="Arial" w:hAnsi="Arial" w:cs="Arial"/>
          <w:b/>
        </w:rPr>
        <w:t xml:space="preserve">s </w:t>
      </w:r>
      <w:r w:rsidR="00415D1D">
        <w:rPr>
          <w:rFonts w:ascii="Arial" w:hAnsi="Arial" w:cs="Arial"/>
          <w:b/>
        </w:rPr>
        <w:t>S</w:t>
      </w:r>
      <w:r w:rsidRPr="008924A3">
        <w:rPr>
          <w:rFonts w:ascii="Arial" w:hAnsi="Arial" w:cs="Arial"/>
          <w:b/>
        </w:rPr>
        <w:t xml:space="preserve">tandorts in Russland und einer insgesamt instabilen Lieferkette, </w:t>
      </w:r>
      <w:r w:rsidR="00415D1D">
        <w:rPr>
          <w:rFonts w:ascii="Arial" w:hAnsi="Arial" w:cs="Arial"/>
          <w:b/>
        </w:rPr>
        <w:t>welche</w:t>
      </w:r>
      <w:r w:rsidRPr="008924A3">
        <w:rPr>
          <w:rFonts w:ascii="Arial" w:hAnsi="Arial" w:cs="Arial"/>
          <w:b/>
        </w:rPr>
        <w:t xml:space="preserve"> die Produktionsplanung erschwerte, konnte Ziehl-Abegg seinen Erfolg fortsetzen und plant weitere Investitionen in </w:t>
      </w:r>
      <w:r w:rsidRPr="00772FB7">
        <w:rPr>
          <w:rFonts w:ascii="Arial" w:hAnsi="Arial" w:cs="Arial"/>
          <w:b/>
        </w:rPr>
        <w:t>neue Werke</w:t>
      </w:r>
      <w:r w:rsidRPr="008924A3">
        <w:rPr>
          <w:rFonts w:ascii="Arial" w:hAnsi="Arial" w:cs="Arial"/>
          <w:b/>
        </w:rPr>
        <w:t>.</w:t>
      </w:r>
      <w:r w:rsidR="00CD72E2">
        <w:rPr>
          <w:rFonts w:ascii="Arial" w:hAnsi="Arial" w:cs="Arial"/>
          <w:b/>
        </w:rPr>
        <w:t xml:space="preserve"> </w:t>
      </w:r>
    </w:p>
    <w:p w14:paraId="100DE1AE" w14:textId="77777777" w:rsidR="00CD72E2" w:rsidRDefault="00CD72E2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</w:rPr>
      </w:pPr>
    </w:p>
    <w:p w14:paraId="06D9B0F1" w14:textId="19C290CB" w:rsidR="007C6A4E" w:rsidRDefault="007C6A4E" w:rsidP="00415D1D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„Wir sind gut auf Spur“, sagt Vorstandsvorsitzender Dr. Marc Wucherer. </w:t>
      </w:r>
      <w:r w:rsidR="008924A3">
        <w:rPr>
          <w:rFonts w:ascii="Arial" w:hAnsi="Arial" w:cs="Arial"/>
        </w:rPr>
        <w:t xml:space="preserve">Das </w:t>
      </w:r>
      <w:r w:rsidR="008924A3" w:rsidRPr="008924A3">
        <w:rPr>
          <w:rFonts w:ascii="Arial" w:hAnsi="Arial" w:cs="Arial"/>
        </w:rPr>
        <w:t xml:space="preserve">Umsatzwachstum </w:t>
      </w:r>
      <w:r w:rsidR="008924A3">
        <w:rPr>
          <w:rFonts w:ascii="Arial" w:hAnsi="Arial" w:cs="Arial"/>
        </w:rPr>
        <w:t xml:space="preserve">ist </w:t>
      </w:r>
      <w:r>
        <w:rPr>
          <w:rFonts w:ascii="Arial" w:hAnsi="Arial" w:cs="Arial"/>
        </w:rPr>
        <w:t>einerseits</w:t>
      </w:r>
      <w:r w:rsidR="008924A3">
        <w:rPr>
          <w:rFonts w:ascii="Arial" w:hAnsi="Arial" w:cs="Arial"/>
        </w:rPr>
        <w:t xml:space="preserve"> auf die</w:t>
      </w:r>
      <w:r w:rsidR="008924A3" w:rsidRPr="008924A3">
        <w:rPr>
          <w:rFonts w:ascii="Arial" w:hAnsi="Arial" w:cs="Arial"/>
        </w:rPr>
        <w:t xml:space="preserve"> </w:t>
      </w:r>
      <w:r w:rsidR="000731C5">
        <w:rPr>
          <w:rFonts w:ascii="Arial" w:hAnsi="Arial" w:cs="Arial"/>
        </w:rPr>
        <w:t xml:space="preserve">nicht vermeidbare </w:t>
      </w:r>
      <w:r w:rsidR="00953A8B">
        <w:rPr>
          <w:rFonts w:ascii="Arial" w:hAnsi="Arial" w:cs="Arial"/>
        </w:rPr>
        <w:t xml:space="preserve">notwendige </w:t>
      </w:r>
      <w:r w:rsidR="008924A3" w:rsidRPr="008924A3">
        <w:rPr>
          <w:rFonts w:ascii="Arial" w:hAnsi="Arial" w:cs="Arial"/>
        </w:rPr>
        <w:t xml:space="preserve">Erhöhung der Verkaufspreise infolge stark gestiegener Einkaufspreise </w:t>
      </w:r>
      <w:r w:rsidR="008924A3">
        <w:rPr>
          <w:rFonts w:ascii="Arial" w:hAnsi="Arial" w:cs="Arial"/>
        </w:rPr>
        <w:t xml:space="preserve">zurückzuführen; </w:t>
      </w:r>
      <w:r>
        <w:rPr>
          <w:rFonts w:ascii="Arial" w:hAnsi="Arial" w:cs="Arial"/>
        </w:rPr>
        <w:t xml:space="preserve">andererseits hat </w:t>
      </w:r>
      <w:r w:rsidR="008924A3" w:rsidRPr="008924A3">
        <w:rPr>
          <w:rFonts w:ascii="Arial" w:hAnsi="Arial" w:cs="Arial"/>
        </w:rPr>
        <w:t>die zunehmende Nachfrage nach effizienten und langlebigen Elektromotoren und Ventilatoren</w:t>
      </w:r>
      <w:r>
        <w:rPr>
          <w:rFonts w:ascii="Arial" w:hAnsi="Arial" w:cs="Arial"/>
        </w:rPr>
        <w:t xml:space="preserve"> den Umsatz getrieben</w:t>
      </w:r>
      <w:r w:rsidR="008924A3" w:rsidRPr="008924A3">
        <w:rPr>
          <w:rFonts w:ascii="Arial" w:hAnsi="Arial" w:cs="Arial"/>
        </w:rPr>
        <w:t>.</w:t>
      </w:r>
      <w:r w:rsidR="00283E39">
        <w:rPr>
          <w:rFonts w:ascii="Arial" w:hAnsi="Arial" w:cs="Arial"/>
        </w:rPr>
        <w:t xml:space="preserve"> </w:t>
      </w:r>
      <w:r w:rsidR="008924A3" w:rsidRPr="008924A3">
        <w:rPr>
          <w:rFonts w:ascii="Arial" w:hAnsi="Arial" w:cs="Arial"/>
        </w:rPr>
        <w:t>Investitionen in neue Produktionsstandorte</w:t>
      </w:r>
      <w:r w:rsidR="00415D1D" w:rsidRPr="00415D1D">
        <w:rPr>
          <w:rFonts w:ascii="Arial" w:hAnsi="Arial" w:cs="Arial"/>
        </w:rPr>
        <w:t xml:space="preserve"> </w:t>
      </w:r>
      <w:r w:rsidR="00415D1D">
        <w:rPr>
          <w:rFonts w:ascii="Arial" w:hAnsi="Arial" w:cs="Arial"/>
        </w:rPr>
        <w:t xml:space="preserve">machen </w:t>
      </w:r>
      <w:r w:rsidR="00415D1D" w:rsidRPr="008924A3">
        <w:rPr>
          <w:rFonts w:ascii="Arial" w:hAnsi="Arial" w:cs="Arial"/>
        </w:rPr>
        <w:t>das Unternehmen fit für die Zukunft</w:t>
      </w:r>
      <w:r w:rsidR="00415D1D">
        <w:rPr>
          <w:rFonts w:ascii="Arial" w:hAnsi="Arial" w:cs="Arial"/>
        </w:rPr>
        <w:t xml:space="preserve">: im Herbst 2022 startete der Neubau </w:t>
      </w:r>
      <w:r w:rsidR="00415D1D" w:rsidRPr="00772FB7">
        <w:rPr>
          <w:rFonts w:ascii="Arial" w:hAnsi="Arial" w:cs="Arial"/>
          <w:color w:val="000000" w:themeColor="text1"/>
        </w:rPr>
        <w:t>eines 50</w:t>
      </w:r>
      <w:r w:rsidR="00953A8B" w:rsidRPr="00772FB7">
        <w:rPr>
          <w:rFonts w:ascii="Arial" w:hAnsi="Arial" w:cs="Arial"/>
          <w:color w:val="000000" w:themeColor="text1"/>
        </w:rPr>
        <w:t>-</w:t>
      </w:r>
      <w:r w:rsidR="00415D1D" w:rsidRPr="00772FB7">
        <w:rPr>
          <w:rFonts w:ascii="Arial" w:hAnsi="Arial" w:cs="Arial"/>
          <w:color w:val="000000" w:themeColor="text1"/>
        </w:rPr>
        <w:t>Mio.</w:t>
      </w:r>
      <w:r w:rsidR="00953A8B" w:rsidRPr="00772FB7">
        <w:rPr>
          <w:rFonts w:ascii="Arial" w:hAnsi="Arial" w:cs="Arial"/>
          <w:color w:val="000000" w:themeColor="text1"/>
        </w:rPr>
        <w:t>-</w:t>
      </w:r>
      <w:r w:rsidR="00415D1D" w:rsidRPr="00772FB7">
        <w:rPr>
          <w:rFonts w:ascii="Arial" w:hAnsi="Arial" w:cs="Arial"/>
          <w:color w:val="000000" w:themeColor="text1"/>
        </w:rPr>
        <w:t>Euro</w:t>
      </w:r>
      <w:r w:rsidR="00953A8B" w:rsidRPr="00772FB7">
        <w:rPr>
          <w:rFonts w:ascii="Arial" w:hAnsi="Arial" w:cs="Arial"/>
          <w:color w:val="000000" w:themeColor="text1"/>
        </w:rPr>
        <w:t>-</w:t>
      </w:r>
      <w:r w:rsidR="00415D1D" w:rsidRPr="00772FB7">
        <w:rPr>
          <w:rFonts w:ascii="Arial" w:hAnsi="Arial" w:cs="Arial"/>
          <w:color w:val="000000" w:themeColor="text1"/>
        </w:rPr>
        <w:t>Werks in Lodz (</w:t>
      </w:r>
      <w:r w:rsidR="00415D1D">
        <w:rPr>
          <w:rFonts w:ascii="Arial" w:hAnsi="Arial" w:cs="Arial"/>
        </w:rPr>
        <w:t xml:space="preserve">Polen); zum Jahresstart 2023 wurde in den USA der Grundstein für ein neues Werk gelegt, </w:t>
      </w:r>
      <w:r w:rsidR="00953A8B">
        <w:rPr>
          <w:rFonts w:ascii="Arial" w:hAnsi="Arial" w:cs="Arial"/>
        </w:rPr>
        <w:t xml:space="preserve">in </w:t>
      </w:r>
      <w:r w:rsidR="00415D1D">
        <w:rPr>
          <w:rFonts w:ascii="Arial" w:hAnsi="Arial" w:cs="Arial"/>
        </w:rPr>
        <w:t xml:space="preserve">das rund 100 Mio. Euro </w:t>
      </w:r>
      <w:r w:rsidR="00953A8B">
        <w:rPr>
          <w:rFonts w:ascii="Arial" w:hAnsi="Arial" w:cs="Arial"/>
        </w:rPr>
        <w:t>investiert</w:t>
      </w:r>
      <w:r w:rsidR="00415D1D">
        <w:rPr>
          <w:rFonts w:ascii="Arial" w:hAnsi="Arial" w:cs="Arial"/>
        </w:rPr>
        <w:t xml:space="preserve"> </w:t>
      </w:r>
      <w:r w:rsidR="00953A8B">
        <w:rPr>
          <w:rFonts w:ascii="Arial" w:hAnsi="Arial" w:cs="Arial"/>
        </w:rPr>
        <w:t>werden</w:t>
      </w:r>
      <w:r w:rsidR="00415D1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„Wenn wir näher am Kunden produzieren, können wir schneller liefern und es entfällt ein langer Transport“, </w:t>
      </w:r>
      <w:r w:rsidR="00415D1D">
        <w:rPr>
          <w:rFonts w:ascii="Arial" w:hAnsi="Arial" w:cs="Arial"/>
        </w:rPr>
        <w:t>erklärt</w:t>
      </w:r>
      <w:r>
        <w:rPr>
          <w:rFonts w:ascii="Arial" w:hAnsi="Arial" w:cs="Arial"/>
        </w:rPr>
        <w:t xml:space="preserve"> Firmenchef Wucherer</w:t>
      </w:r>
      <w:r w:rsidR="00415D1D">
        <w:rPr>
          <w:rFonts w:ascii="Arial" w:hAnsi="Arial" w:cs="Arial"/>
        </w:rPr>
        <w:t xml:space="preserve"> </w:t>
      </w:r>
      <w:r w:rsidR="00760483">
        <w:rPr>
          <w:rFonts w:ascii="Arial" w:hAnsi="Arial" w:cs="Arial"/>
        </w:rPr>
        <w:t>d</w:t>
      </w:r>
      <w:r w:rsidR="00415D1D">
        <w:rPr>
          <w:rFonts w:ascii="Arial" w:hAnsi="Arial" w:cs="Arial"/>
        </w:rPr>
        <w:t xml:space="preserve">en positiven Effekt </w:t>
      </w:r>
      <w:r w:rsidR="00760483">
        <w:rPr>
          <w:rFonts w:ascii="Arial" w:hAnsi="Arial" w:cs="Arial"/>
        </w:rPr>
        <w:t>eines</w:t>
      </w:r>
      <w:r w:rsidR="00415D1D">
        <w:rPr>
          <w:rFonts w:ascii="Arial" w:hAnsi="Arial" w:cs="Arial"/>
        </w:rPr>
        <w:t xml:space="preserve"> globalen Produktionsnetz</w:t>
      </w:r>
      <w:r w:rsidR="00760483">
        <w:rPr>
          <w:rFonts w:ascii="Arial" w:hAnsi="Arial" w:cs="Arial"/>
        </w:rPr>
        <w:t>werks</w:t>
      </w:r>
      <w:r w:rsidR="00415D1D">
        <w:rPr>
          <w:rFonts w:ascii="Arial" w:hAnsi="Arial" w:cs="Arial"/>
        </w:rPr>
        <w:t xml:space="preserve"> auf den</w:t>
      </w:r>
      <w:r w:rsidR="000731C5">
        <w:rPr>
          <w:rFonts w:ascii="Arial" w:hAnsi="Arial" w:cs="Arial"/>
        </w:rPr>
        <w:t xml:space="preserve"> </w:t>
      </w:r>
      <w:r w:rsidR="000731C5" w:rsidRPr="00772FB7">
        <w:rPr>
          <w:rFonts w:ascii="Arial" w:hAnsi="Arial" w:cs="Arial"/>
        </w:rPr>
        <w:t>geringeren</w:t>
      </w:r>
      <w:r w:rsidR="00415D1D" w:rsidRPr="00772FB7">
        <w:rPr>
          <w:rFonts w:ascii="Arial" w:hAnsi="Arial" w:cs="Arial"/>
        </w:rPr>
        <w:t xml:space="preserve"> </w:t>
      </w:r>
      <w:r w:rsidR="00415D1D" w:rsidRPr="008924A3">
        <w:rPr>
          <w:rFonts w:ascii="Arial" w:hAnsi="Arial" w:cs="Arial"/>
        </w:rPr>
        <w:t>CO2-Fußabdruck</w:t>
      </w:r>
      <w:r w:rsidR="00760483">
        <w:rPr>
          <w:rFonts w:ascii="Arial" w:hAnsi="Arial" w:cs="Arial"/>
        </w:rPr>
        <w:t xml:space="preserve"> der Produkte</w:t>
      </w:r>
      <w:r w:rsidR="00415D1D" w:rsidRPr="008924A3">
        <w:rPr>
          <w:rFonts w:ascii="Arial" w:hAnsi="Arial" w:cs="Arial"/>
        </w:rPr>
        <w:t>.</w:t>
      </w:r>
    </w:p>
    <w:p w14:paraId="7301CFF4" w14:textId="77777777" w:rsidR="008924A3" w:rsidRPr="008924A3" w:rsidRDefault="008924A3" w:rsidP="008924A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7F9788B4" w14:textId="6AC56ACE" w:rsidR="00EF3B61" w:rsidRDefault="008924A3" w:rsidP="008924A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8924A3">
        <w:rPr>
          <w:rFonts w:ascii="Arial" w:hAnsi="Arial" w:cs="Arial"/>
        </w:rPr>
        <w:t xml:space="preserve">Trends wie Digitalisierung, </w:t>
      </w:r>
      <w:r w:rsidR="00760483">
        <w:rPr>
          <w:rFonts w:ascii="Arial" w:hAnsi="Arial" w:cs="Arial"/>
        </w:rPr>
        <w:t xml:space="preserve">Ausbau der </w:t>
      </w:r>
      <w:r w:rsidRPr="008924A3">
        <w:rPr>
          <w:rFonts w:ascii="Arial" w:hAnsi="Arial" w:cs="Arial"/>
        </w:rPr>
        <w:t xml:space="preserve">Windkraft, Lebensmittelproduktion </w:t>
      </w:r>
      <w:r w:rsidR="00953A8B">
        <w:rPr>
          <w:rFonts w:ascii="Arial" w:hAnsi="Arial" w:cs="Arial"/>
        </w:rPr>
        <w:t>sowie</w:t>
      </w:r>
      <w:r w:rsidRPr="008924A3">
        <w:rPr>
          <w:rFonts w:ascii="Arial" w:hAnsi="Arial" w:cs="Arial"/>
        </w:rPr>
        <w:t xml:space="preserve"> Gebäudebelüftung</w:t>
      </w:r>
      <w:r w:rsidR="00953A8B">
        <w:rPr>
          <w:rFonts w:ascii="Arial" w:hAnsi="Arial" w:cs="Arial"/>
        </w:rPr>
        <w:t xml:space="preserve">, </w:t>
      </w:r>
      <w:r w:rsidR="00760483">
        <w:rPr>
          <w:rFonts w:ascii="Arial" w:hAnsi="Arial" w:cs="Arial"/>
        </w:rPr>
        <w:t>Heizung</w:t>
      </w:r>
      <w:r w:rsidR="00953A8B">
        <w:rPr>
          <w:rFonts w:ascii="Arial" w:hAnsi="Arial" w:cs="Arial"/>
        </w:rPr>
        <w:t xml:space="preserve"> und Klimatechnik </w:t>
      </w:r>
      <w:r w:rsidR="00760483">
        <w:rPr>
          <w:rFonts w:ascii="Arial" w:hAnsi="Arial" w:cs="Arial"/>
        </w:rPr>
        <w:t>werden</w:t>
      </w:r>
      <w:r w:rsidRPr="008924A3">
        <w:rPr>
          <w:rFonts w:ascii="Arial" w:hAnsi="Arial" w:cs="Arial"/>
        </w:rPr>
        <w:t xml:space="preserve"> die Nachfrage nach Ziehl-Abegg-Produkten </w:t>
      </w:r>
      <w:r w:rsidR="00923E51">
        <w:rPr>
          <w:rFonts w:ascii="Arial" w:hAnsi="Arial" w:cs="Arial"/>
        </w:rPr>
        <w:t xml:space="preserve">in den kommenden Jahren </w:t>
      </w:r>
      <w:r w:rsidRPr="008924A3">
        <w:rPr>
          <w:rFonts w:ascii="Arial" w:hAnsi="Arial" w:cs="Arial"/>
        </w:rPr>
        <w:t>weiter</w:t>
      </w:r>
      <w:r w:rsidR="00772FB7">
        <w:rPr>
          <w:rFonts w:ascii="Arial" w:hAnsi="Arial" w:cs="Arial"/>
        </w:rPr>
        <w:t xml:space="preserve"> steigern</w:t>
      </w:r>
      <w:r w:rsidRPr="008924A3">
        <w:rPr>
          <w:rFonts w:ascii="Arial" w:hAnsi="Arial" w:cs="Arial"/>
        </w:rPr>
        <w:t xml:space="preserve">. </w:t>
      </w:r>
      <w:r w:rsidR="00953A8B">
        <w:rPr>
          <w:rFonts w:ascii="Arial" w:hAnsi="Arial" w:cs="Arial"/>
        </w:rPr>
        <w:t xml:space="preserve">Dazu wird </w:t>
      </w:r>
      <w:r w:rsidR="001E097F">
        <w:rPr>
          <w:rFonts w:ascii="Arial" w:hAnsi="Arial" w:cs="Arial"/>
        </w:rPr>
        <w:t xml:space="preserve">das steigende Interesse </w:t>
      </w:r>
      <w:r w:rsidR="00583038">
        <w:rPr>
          <w:rFonts w:ascii="Arial" w:hAnsi="Arial" w:cs="Arial"/>
        </w:rPr>
        <w:t>nach</w:t>
      </w:r>
      <w:r w:rsidR="00953A8B">
        <w:rPr>
          <w:rFonts w:ascii="Arial" w:hAnsi="Arial" w:cs="Arial"/>
        </w:rPr>
        <w:t xml:space="preserve"> Wärmepumpen, den Bedarf an leisen und effizienten Ventilatoren weiter anheizen. </w:t>
      </w:r>
      <w:r w:rsidRPr="008924A3">
        <w:rPr>
          <w:rFonts w:ascii="Arial" w:hAnsi="Arial" w:cs="Arial"/>
        </w:rPr>
        <w:t>Infolgedessen prognostizier</w:t>
      </w:r>
      <w:r w:rsidR="007C6A4E">
        <w:rPr>
          <w:rFonts w:ascii="Arial" w:hAnsi="Arial" w:cs="Arial"/>
        </w:rPr>
        <w:t xml:space="preserve">en Experten </w:t>
      </w:r>
      <w:r w:rsidRPr="008924A3">
        <w:rPr>
          <w:rFonts w:ascii="Arial" w:hAnsi="Arial" w:cs="Arial"/>
        </w:rPr>
        <w:t>zweistellige Wachstumsraten für die Branche weltweit. Um das Wachstumspotenzial trotz</w:t>
      </w:r>
      <w:r w:rsidR="00772FB7">
        <w:rPr>
          <w:rFonts w:ascii="Arial" w:hAnsi="Arial" w:cs="Arial"/>
        </w:rPr>
        <w:t xml:space="preserve"> des schwierigen Arbeitsmarkts </w:t>
      </w:r>
      <w:r w:rsidRPr="008924A3">
        <w:rPr>
          <w:rFonts w:ascii="Arial" w:hAnsi="Arial" w:cs="Arial"/>
        </w:rPr>
        <w:t>in Deutschland auszuschöpfen, setzt Ziehl-Abegg auf Automatisierung</w:t>
      </w:r>
      <w:r w:rsidR="007C6A4E">
        <w:rPr>
          <w:rFonts w:ascii="Arial" w:hAnsi="Arial" w:cs="Arial"/>
        </w:rPr>
        <w:t xml:space="preserve"> in allen bestehenden Werken und einen </w:t>
      </w:r>
      <w:r w:rsidRPr="008924A3">
        <w:rPr>
          <w:rFonts w:ascii="Arial" w:hAnsi="Arial" w:cs="Arial"/>
        </w:rPr>
        <w:t xml:space="preserve">Ausbau der </w:t>
      </w:r>
      <w:r w:rsidR="00953A8B">
        <w:rPr>
          <w:rFonts w:ascii="Arial" w:hAnsi="Arial" w:cs="Arial"/>
        </w:rPr>
        <w:t xml:space="preserve">internationalen </w:t>
      </w:r>
      <w:r w:rsidRPr="008924A3">
        <w:rPr>
          <w:rFonts w:ascii="Arial" w:hAnsi="Arial" w:cs="Arial"/>
        </w:rPr>
        <w:t>Produktionskapazitäten.</w:t>
      </w:r>
      <w:r w:rsidR="00283E39">
        <w:rPr>
          <w:rFonts w:ascii="Arial" w:hAnsi="Arial" w:cs="Arial"/>
        </w:rPr>
        <w:t xml:space="preserve"> Marc Wucherer: „</w:t>
      </w:r>
      <w:r w:rsidR="00283E39" w:rsidRPr="00283E39">
        <w:rPr>
          <w:rFonts w:ascii="Arial" w:hAnsi="Arial" w:cs="Arial"/>
        </w:rPr>
        <w:t xml:space="preserve">Mit </w:t>
      </w:r>
      <w:r w:rsidR="00283E39">
        <w:rPr>
          <w:rFonts w:ascii="Arial" w:hAnsi="Arial" w:cs="Arial"/>
        </w:rPr>
        <w:t>unseren</w:t>
      </w:r>
      <w:r w:rsidR="00283E39" w:rsidRPr="00283E39">
        <w:rPr>
          <w:rFonts w:ascii="Arial" w:hAnsi="Arial" w:cs="Arial"/>
        </w:rPr>
        <w:t xml:space="preserve"> innovativen Lösungen und der kontinuierlichen Erweiterung </w:t>
      </w:r>
      <w:r w:rsidR="00283E39">
        <w:rPr>
          <w:rFonts w:ascii="Arial" w:hAnsi="Arial" w:cs="Arial"/>
        </w:rPr>
        <w:t>unseres</w:t>
      </w:r>
      <w:r w:rsidR="00283E39" w:rsidRPr="00283E39">
        <w:rPr>
          <w:rFonts w:ascii="Arial" w:hAnsi="Arial" w:cs="Arial"/>
        </w:rPr>
        <w:t xml:space="preserve"> Produktportfolios </w:t>
      </w:r>
      <w:r w:rsidR="00283E39">
        <w:rPr>
          <w:rFonts w:ascii="Arial" w:hAnsi="Arial" w:cs="Arial"/>
        </w:rPr>
        <w:t>sind wir</w:t>
      </w:r>
      <w:r w:rsidR="00283E39" w:rsidRPr="00283E39">
        <w:rPr>
          <w:rFonts w:ascii="Arial" w:hAnsi="Arial" w:cs="Arial"/>
        </w:rPr>
        <w:t xml:space="preserve"> bestens gerüstet, um den steigenden Anforderungen gerecht zu werden und </w:t>
      </w:r>
      <w:r w:rsidR="00283E39">
        <w:rPr>
          <w:rFonts w:ascii="Arial" w:hAnsi="Arial" w:cs="Arial"/>
        </w:rPr>
        <w:t>unsere</w:t>
      </w:r>
      <w:r w:rsidR="00283E39" w:rsidRPr="00283E39">
        <w:rPr>
          <w:rFonts w:ascii="Arial" w:hAnsi="Arial" w:cs="Arial"/>
        </w:rPr>
        <w:t xml:space="preserve"> Wettbewerbsposition weiter zu stärken</w:t>
      </w:r>
      <w:r w:rsidR="00283E39">
        <w:rPr>
          <w:rFonts w:ascii="Arial" w:hAnsi="Arial" w:cs="Arial"/>
        </w:rPr>
        <w:t>.“</w:t>
      </w:r>
      <w:r w:rsidR="00760483">
        <w:rPr>
          <w:rFonts w:ascii="Arial" w:hAnsi="Arial" w:cs="Arial"/>
        </w:rPr>
        <w:t xml:space="preserve"> </w:t>
      </w:r>
    </w:p>
    <w:p w14:paraId="5E6B7D68" w14:textId="69F5ADF5" w:rsidR="007C6A4E" w:rsidRDefault="007C6A4E" w:rsidP="008924A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3AC00A5C" w14:textId="749D6E55" w:rsidR="00283E39" w:rsidRDefault="00283E39" w:rsidP="008924A3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283E39">
        <w:rPr>
          <w:rFonts w:ascii="Arial" w:hAnsi="Arial" w:cs="Arial"/>
        </w:rPr>
        <w:t>Ziehl-Abegg ist sich der demografischen Herausforderung und des Fachkräftemangels bewusst und investiert gezielt in den Nachwuchs, um auch langfristig erfolgreich am Markt bestehen zu können.</w:t>
      </w:r>
      <w:r w:rsidRPr="00283E39">
        <w:t xml:space="preserve"> </w:t>
      </w:r>
      <w:r>
        <w:t>„</w:t>
      </w:r>
      <w:r w:rsidRPr="00283E39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 xml:space="preserve">Möglichkeiten für jungen Menschen, mit einer dualen Ausbildung oder einem dualen Studium ins Berufsleben zu starten, </w:t>
      </w:r>
      <w:r w:rsidRPr="00283E39">
        <w:rPr>
          <w:rFonts w:ascii="Arial" w:hAnsi="Arial" w:cs="Arial"/>
        </w:rPr>
        <w:t xml:space="preserve">werden </w:t>
      </w:r>
      <w:r>
        <w:rPr>
          <w:rFonts w:ascii="Arial" w:hAnsi="Arial" w:cs="Arial"/>
        </w:rPr>
        <w:t xml:space="preserve">im Jahr 2023 qualitativ und quantitativ </w:t>
      </w:r>
      <w:r w:rsidRPr="00283E39">
        <w:rPr>
          <w:rFonts w:ascii="Arial" w:hAnsi="Arial" w:cs="Arial"/>
        </w:rPr>
        <w:t>weiter ausgebaut</w:t>
      </w:r>
      <w:r>
        <w:rPr>
          <w:rFonts w:ascii="Arial" w:hAnsi="Arial" w:cs="Arial"/>
        </w:rPr>
        <w:t>“</w:t>
      </w:r>
      <w:r w:rsidRPr="00283E3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unterstreicht Wucherer.</w:t>
      </w:r>
    </w:p>
    <w:p w14:paraId="6CC198CF" w14:textId="77777777" w:rsid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</w:p>
    <w:p w14:paraId="5A102B91" w14:textId="06B1C3F7" w:rsid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  <w:r>
        <w:rPr>
          <w:rFonts w:ascii="Arial" w:eastAsia="MS Mincho" w:hAnsi="Arial" w:cs="Arial"/>
          <w:b/>
          <w:bCs/>
        </w:rPr>
        <w:t>Bildtext</w:t>
      </w:r>
      <w:r w:rsidR="0075040C">
        <w:rPr>
          <w:rFonts w:ascii="Arial" w:eastAsia="MS Mincho" w:hAnsi="Arial" w:cs="Arial"/>
          <w:b/>
          <w:bCs/>
        </w:rPr>
        <w:t>e</w:t>
      </w:r>
      <w:r>
        <w:rPr>
          <w:rFonts w:ascii="Arial" w:eastAsia="MS Mincho" w:hAnsi="Arial" w:cs="Arial"/>
          <w:b/>
          <w:bCs/>
        </w:rPr>
        <w:t xml:space="preserve">: </w:t>
      </w:r>
    </w:p>
    <w:p w14:paraId="396448F2" w14:textId="77777777" w:rsidR="00EF3B61" w:rsidRDefault="00EF3B61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</w:p>
    <w:p w14:paraId="6EB140AE" w14:textId="77777777" w:rsidR="0075040C" w:rsidRDefault="0075040C" w:rsidP="0075040C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  <w:r>
        <w:rPr>
          <w:rFonts w:ascii="Arial" w:eastAsia="MS Mincho" w:hAnsi="Arial" w:cs="Arial"/>
          <w:bCs/>
        </w:rPr>
        <w:t xml:space="preserve">Die große Fertigungstiefe ist ein Kennzeichen der Produktion bei Ziehl-Abegg. </w:t>
      </w:r>
    </w:p>
    <w:p w14:paraId="210B4CAC" w14:textId="77777777" w:rsidR="0075040C" w:rsidRDefault="0075040C" w:rsidP="0075040C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4989326F" w14:textId="77777777" w:rsidR="0075040C" w:rsidRDefault="0075040C" w:rsidP="0075040C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  <w:proofErr w:type="spellStart"/>
      <w:r w:rsidRPr="00B87FC2">
        <w:rPr>
          <w:rFonts w:ascii="Arial" w:eastAsia="MS Mincho" w:hAnsi="Arial" w:cs="Arial"/>
          <w:bCs/>
        </w:rPr>
        <w:t>Idrizaj</w:t>
      </w:r>
      <w:proofErr w:type="spellEnd"/>
      <w:r w:rsidRPr="00B87FC2">
        <w:rPr>
          <w:rFonts w:ascii="Arial" w:eastAsia="MS Mincho" w:hAnsi="Arial" w:cs="Arial"/>
          <w:bCs/>
        </w:rPr>
        <w:t xml:space="preserve"> Granit </w:t>
      </w:r>
      <w:r>
        <w:rPr>
          <w:rFonts w:ascii="Arial" w:eastAsia="MS Mincho" w:hAnsi="Arial" w:cs="Arial"/>
          <w:bCs/>
        </w:rPr>
        <w:t xml:space="preserve">nimmt in der Kunststofffertigung bei Ziehl-Abegg einen bionisch optimierten Radialventilator vom Band. </w:t>
      </w:r>
    </w:p>
    <w:p w14:paraId="2F609EE6" w14:textId="77777777" w:rsidR="0075040C" w:rsidRDefault="0075040C" w:rsidP="0075040C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28BC977A" w14:textId="77777777" w:rsidR="0075040C" w:rsidRDefault="0075040C" w:rsidP="0075040C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  <w:r>
        <w:rPr>
          <w:rFonts w:ascii="Arial" w:eastAsia="MS Mincho" w:hAnsi="Arial" w:cs="Arial"/>
          <w:bCs/>
        </w:rPr>
        <w:t xml:space="preserve">Die große Nachfrage beflügelt die Herstellung von Ventilatoren für Wärmepumpen: Markus Weiser montiert einen Axialventilator mit EC-Motor im Werk Kupferzell. </w:t>
      </w:r>
    </w:p>
    <w:p w14:paraId="660BE674" w14:textId="77777777" w:rsidR="0075040C" w:rsidRDefault="0075040C" w:rsidP="0075040C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7194E6C0" w14:textId="77777777" w:rsidR="0075040C" w:rsidRDefault="0075040C" w:rsidP="0075040C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  <w:r>
        <w:rPr>
          <w:rFonts w:ascii="Arial" w:eastAsia="MS Mincho" w:hAnsi="Arial" w:cs="Arial"/>
          <w:bCs/>
        </w:rPr>
        <w:t xml:space="preserve">Kernkompetenz bei Ziehl-Abegg ist der langlebige und effiziente Elektromotor: Tobias Schmidt befestigt eine Treibscheibe an einer Aufzugsmaschine im Werk Kupferzell.  </w:t>
      </w:r>
    </w:p>
    <w:p w14:paraId="78654231" w14:textId="77777777" w:rsidR="0075040C" w:rsidRDefault="0075040C" w:rsidP="0075040C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5FA9481C" w14:textId="77777777" w:rsidR="0075040C" w:rsidRPr="0032373A" w:rsidRDefault="0075040C" w:rsidP="0075040C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7C40532D" w14:textId="42BC3E85" w:rsidR="0075040C" w:rsidRPr="00151729" w:rsidRDefault="0075040C" w:rsidP="0075040C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  <w:r>
        <w:rPr>
          <w:rFonts w:ascii="Arial" w:eastAsia="MS Mincho" w:hAnsi="Arial" w:cs="Arial"/>
          <w:b/>
          <w:bCs/>
        </w:rPr>
        <w:t>Fotohinweis (falls nötig): Ziehl-Abegg / Rainer Grill</w:t>
      </w:r>
    </w:p>
    <w:p w14:paraId="460D14FF" w14:textId="77777777" w:rsidR="00151729" w:rsidRP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7EEB5572" w14:textId="77777777" w:rsidR="002400A6" w:rsidRPr="002400A6" w:rsidRDefault="00B8036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  <w:r>
        <w:rPr>
          <w:rFonts w:ascii="Arial" w:eastAsia="MS Mincho" w:hAnsi="Arial" w:cs="Arial"/>
          <w:b/>
          <w:bCs/>
        </w:rPr>
        <w:t>Über</w:t>
      </w:r>
      <w:r w:rsidR="002400A6" w:rsidRPr="002400A6">
        <w:rPr>
          <w:rFonts w:ascii="Arial" w:eastAsia="MS Mincho" w:hAnsi="Arial" w:cs="Arial"/>
          <w:b/>
          <w:bCs/>
        </w:rPr>
        <w:t xml:space="preserve"> Ziehl-Abegg</w:t>
      </w:r>
    </w:p>
    <w:p w14:paraId="2539FC50" w14:textId="77777777" w:rsidR="002400A6" w:rsidRPr="002400A6" w:rsidRDefault="002400A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</w:p>
    <w:p w14:paraId="0A0CF941" w14:textId="728E9504" w:rsidR="000C7793" w:rsidRPr="000C7793" w:rsidRDefault="000C7793" w:rsidP="000C7793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Ziehl-Abegg (Künzelsau, Baden-Württemberg, Deutschland) gehört zu den international führenden Unternehmen im Bereich der Luft-, Regel</w:t>
      </w:r>
      <w:r w:rsidR="00B50495">
        <w:rPr>
          <w:rFonts w:ascii="Arial" w:hAnsi="Arial" w:cs="Arial"/>
          <w:lang w:eastAsia="de-DE"/>
        </w:rPr>
        <w:t>-</w:t>
      </w:r>
      <w:r w:rsidRPr="000C7793">
        <w:rPr>
          <w:rFonts w:ascii="Arial" w:hAnsi="Arial" w:cs="Arial"/>
          <w:lang w:eastAsia="de-DE"/>
        </w:rPr>
        <w:t xml:space="preserve"> und Antriebstechnik. Beispiele für Einsatzgebiete der Produkte sind Wärme- und Kälteanlagen oder Reinraum- und Agraranlagen. Ziehl-Abegg hat schon in den fünfziger Jahren die Basis für moderne </w:t>
      </w:r>
      <w:proofErr w:type="spellStart"/>
      <w:r w:rsidRPr="000C7793">
        <w:rPr>
          <w:rFonts w:ascii="Arial" w:hAnsi="Arial" w:cs="Arial"/>
          <w:lang w:eastAsia="de-DE"/>
        </w:rPr>
        <w:t>Ventilatorenantriebe</w:t>
      </w:r>
      <w:proofErr w:type="spellEnd"/>
      <w:r w:rsidRPr="000C7793">
        <w:rPr>
          <w:rFonts w:ascii="Arial" w:hAnsi="Arial" w:cs="Arial"/>
          <w:lang w:eastAsia="de-DE"/>
        </w:rPr>
        <w:t xml:space="preserve"> gesetzt: Außenläufermotoren, die auch noch heute weltweit Stand der Technik </w:t>
      </w:r>
      <w:r w:rsidRPr="000C7793">
        <w:rPr>
          <w:rFonts w:ascii="Arial" w:hAnsi="Arial" w:cs="Arial"/>
          <w:lang w:eastAsia="de-DE"/>
        </w:rPr>
        <w:lastRenderedPageBreak/>
        <w:t xml:space="preserve">sind. Ein weiterer Bereich sind elektrische Motoren, die beispielsweise in Aufzügen, medizinischen Anwendungen (Computertomographen) oder Tiefsee-Unterwasserfahrzeugen für Antrieb sorgen. </w:t>
      </w:r>
    </w:p>
    <w:p w14:paraId="2EC2E005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</w:p>
    <w:p w14:paraId="0518FC82" w14:textId="454B60B4" w:rsidR="000C7793" w:rsidRPr="000C7793" w:rsidRDefault="000C7793" w:rsidP="000C7793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Das High-Tech-Unternehmen besticht durch eine hohe Innovationskraft. Ziehl-Abegg (alle Angaben sind bezogen auf das Jahr 202</w:t>
      </w:r>
      <w:r w:rsidR="008924A3">
        <w:rPr>
          <w:rFonts w:ascii="Arial" w:hAnsi="Arial" w:cs="Arial"/>
          <w:lang w:eastAsia="de-DE"/>
        </w:rPr>
        <w:t>2</w:t>
      </w:r>
      <w:r w:rsidRPr="000C7793">
        <w:rPr>
          <w:rFonts w:ascii="Arial" w:hAnsi="Arial" w:cs="Arial"/>
          <w:lang w:eastAsia="de-DE"/>
        </w:rPr>
        <w:t xml:space="preserve">) beschäftigt </w:t>
      </w:r>
      <w:r w:rsidRPr="001E097F">
        <w:rPr>
          <w:rFonts w:ascii="Arial" w:hAnsi="Arial" w:cs="Arial"/>
          <w:lang w:eastAsia="de-DE"/>
        </w:rPr>
        <w:t>2.</w:t>
      </w:r>
      <w:r w:rsidR="008924A3" w:rsidRPr="001E097F">
        <w:rPr>
          <w:rFonts w:ascii="Arial" w:hAnsi="Arial" w:cs="Arial"/>
          <w:lang w:eastAsia="de-DE"/>
        </w:rPr>
        <w:t>8</w:t>
      </w:r>
      <w:r w:rsidRPr="001E097F">
        <w:rPr>
          <w:rFonts w:ascii="Arial" w:hAnsi="Arial" w:cs="Arial"/>
          <w:lang w:eastAsia="de-DE"/>
        </w:rPr>
        <w:t xml:space="preserve">00 Mitarbeiter </w:t>
      </w:r>
      <w:r w:rsidRPr="000C7793">
        <w:rPr>
          <w:rFonts w:ascii="Arial" w:hAnsi="Arial" w:cs="Arial"/>
          <w:lang w:eastAsia="de-DE"/>
        </w:rPr>
        <w:t xml:space="preserve">in süddeutschen Produktionswerken. Weltweit arbeiten für das </w:t>
      </w:r>
      <w:r w:rsidRPr="001E097F">
        <w:rPr>
          <w:rFonts w:ascii="Arial" w:hAnsi="Arial" w:cs="Arial"/>
          <w:lang w:eastAsia="de-DE"/>
        </w:rPr>
        <w:t xml:space="preserve">Unternehmen </w:t>
      </w:r>
      <w:r w:rsidR="008924A3" w:rsidRPr="001E097F">
        <w:rPr>
          <w:rFonts w:ascii="Arial" w:hAnsi="Arial" w:cs="Arial"/>
          <w:lang w:eastAsia="de-DE"/>
        </w:rPr>
        <w:t>5</w:t>
      </w:r>
      <w:r w:rsidRPr="001E097F">
        <w:rPr>
          <w:rFonts w:ascii="Arial" w:hAnsi="Arial" w:cs="Arial"/>
          <w:lang w:eastAsia="de-DE"/>
        </w:rPr>
        <w:t>.</w:t>
      </w:r>
      <w:r w:rsidR="008924A3" w:rsidRPr="001E097F">
        <w:rPr>
          <w:rFonts w:ascii="Arial" w:hAnsi="Arial" w:cs="Arial"/>
          <w:lang w:eastAsia="de-DE"/>
        </w:rPr>
        <w:t>1</w:t>
      </w:r>
      <w:r w:rsidRPr="001E097F">
        <w:rPr>
          <w:rFonts w:ascii="Arial" w:hAnsi="Arial" w:cs="Arial"/>
          <w:lang w:eastAsia="de-DE"/>
        </w:rPr>
        <w:t>00 Mitarbeiter</w:t>
      </w:r>
      <w:r w:rsidRPr="000C7793">
        <w:rPr>
          <w:rFonts w:ascii="Arial" w:hAnsi="Arial" w:cs="Arial"/>
          <w:lang w:eastAsia="de-DE"/>
        </w:rPr>
        <w:t>. Diese verteilen sich global auf 1</w:t>
      </w:r>
      <w:r w:rsidR="008924A3">
        <w:rPr>
          <w:rFonts w:ascii="Arial" w:hAnsi="Arial" w:cs="Arial"/>
          <w:lang w:eastAsia="de-DE"/>
        </w:rPr>
        <w:t>5</w:t>
      </w:r>
      <w:r w:rsidRPr="000C7793">
        <w:rPr>
          <w:rFonts w:ascii="Arial" w:hAnsi="Arial" w:cs="Arial"/>
          <w:lang w:eastAsia="de-DE"/>
        </w:rPr>
        <w:t xml:space="preserve"> Produktionswerke, </w:t>
      </w:r>
      <w:r w:rsidR="008924A3">
        <w:rPr>
          <w:rFonts w:ascii="Arial" w:hAnsi="Arial" w:cs="Arial"/>
          <w:lang w:eastAsia="de-DE"/>
        </w:rPr>
        <w:t>30</w:t>
      </w:r>
      <w:r w:rsidRPr="000C7793">
        <w:rPr>
          <w:rFonts w:ascii="Arial" w:hAnsi="Arial" w:cs="Arial"/>
          <w:lang w:eastAsia="de-DE"/>
        </w:rPr>
        <w:t xml:space="preserve"> Gesellschaften und </w:t>
      </w:r>
      <w:r w:rsidR="00B94060">
        <w:rPr>
          <w:rFonts w:ascii="Arial" w:hAnsi="Arial" w:cs="Arial"/>
          <w:lang w:eastAsia="de-DE"/>
        </w:rPr>
        <w:t>11</w:t>
      </w:r>
      <w:r w:rsidR="008924A3">
        <w:rPr>
          <w:rFonts w:ascii="Arial" w:hAnsi="Arial" w:cs="Arial"/>
          <w:lang w:eastAsia="de-DE"/>
        </w:rPr>
        <w:t>7</w:t>
      </w:r>
      <w:r w:rsidRPr="000C7793">
        <w:rPr>
          <w:rFonts w:ascii="Arial" w:hAnsi="Arial" w:cs="Arial"/>
          <w:lang w:eastAsia="de-DE"/>
        </w:rPr>
        <w:t xml:space="preserve"> Vertriebsstandorte. Die rund 30.000 Artikel werden in mehr als 100 Ländern verkauft. Der Umsatz liegt bei </w:t>
      </w:r>
      <w:r w:rsidR="008924A3" w:rsidRPr="0075040C">
        <w:rPr>
          <w:rFonts w:ascii="Arial" w:hAnsi="Arial" w:cs="Arial"/>
          <w:lang w:eastAsia="de-DE"/>
        </w:rPr>
        <w:t>873</w:t>
      </w:r>
      <w:r w:rsidRPr="0075040C">
        <w:rPr>
          <w:rFonts w:ascii="Arial" w:hAnsi="Arial" w:cs="Arial"/>
          <w:lang w:eastAsia="de-DE"/>
        </w:rPr>
        <w:t xml:space="preserve"> </w:t>
      </w:r>
      <w:r w:rsidRPr="000C7793">
        <w:rPr>
          <w:rFonts w:ascii="Arial" w:hAnsi="Arial" w:cs="Arial"/>
          <w:lang w:eastAsia="de-DE"/>
        </w:rPr>
        <w:t xml:space="preserve">Mio. Euro. </w:t>
      </w:r>
    </w:p>
    <w:p w14:paraId="2A9BAECA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</w:p>
    <w:p w14:paraId="401FED4A" w14:textId="77777777" w:rsidR="00925B44" w:rsidRDefault="000C7793" w:rsidP="000C7793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Emil Ziehl hat die Firma 1910 in Berlin als Hersteller von Elektromotoren gegründet. Nach dem Zweiten Weltkrieg wurde der Firmensitz nach Süddeutschland verlegt. Die Ziehl-Abegg SE ist nicht börsennotiert und befindet sich in Familienbesitz.</w:t>
      </w:r>
    </w:p>
    <w:p w14:paraId="3E093571" w14:textId="77777777" w:rsidR="00925B44" w:rsidRDefault="00925B44" w:rsidP="000C7793">
      <w:pPr>
        <w:rPr>
          <w:rFonts w:ascii="Arial" w:hAnsi="Arial" w:cs="Arial"/>
          <w:lang w:eastAsia="de-DE"/>
        </w:rPr>
      </w:pPr>
    </w:p>
    <w:p w14:paraId="2B8840AE" w14:textId="23DF0681" w:rsidR="000E73B5" w:rsidRDefault="00760483" w:rsidP="000C7793">
      <w:pPr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W</w:t>
      </w:r>
      <w:r w:rsidR="000C7793" w:rsidRPr="000C7793">
        <w:rPr>
          <w:rFonts w:ascii="Arial" w:hAnsi="Arial" w:cs="Arial"/>
          <w:lang w:eastAsia="de-DE"/>
        </w:rPr>
        <w:t>eitere Informationen auf www.ziehl-abegg.de</w:t>
      </w:r>
    </w:p>
    <w:sectPr w:rsidR="000E73B5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84148" w14:textId="77777777" w:rsidR="0064422C" w:rsidRDefault="0064422C">
      <w:r>
        <w:separator/>
      </w:r>
    </w:p>
  </w:endnote>
  <w:endnote w:type="continuationSeparator" w:id="0">
    <w:p w14:paraId="08178CC4" w14:textId="77777777" w:rsidR="0064422C" w:rsidRDefault="00644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‚l‚r –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224A6" w14:textId="619CA3E8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E7C1A7" wp14:editId="5148D831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A5A986" w14:textId="77777777" w:rsidR="000B020A" w:rsidRPr="000B020A" w:rsidRDefault="000B020A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</w:pPr>
                          <w:r w:rsidRPr="00764C2A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  <w:t>Presseanfragen: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A6892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>ZIEHL-ABEGG SE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 xml:space="preserve">, Rainer Grill,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it-IT"/>
                            </w:rPr>
                            <w:t>Telefon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it-IT"/>
                            </w:rPr>
                            <w:t xml:space="preserve"> +49 7940 16-328, </w:t>
                          </w:r>
                          <w:r w:rsidRPr="00EC30C6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7C1A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08A5A986" w14:textId="77777777" w:rsidR="000B020A" w:rsidRPr="000B020A" w:rsidRDefault="000B020A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</w:pPr>
                    <w:r w:rsidRPr="00764C2A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  <w:t>Presseanfragen: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  <w:t xml:space="preserve"> </w:t>
                    </w:r>
                    <w:r w:rsidRPr="000A6892"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>ZIEHL-ABEGG SE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 xml:space="preserve">, Rainer Grill, </w:t>
                    </w:r>
                    <w:proofErr w:type="spellStart"/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>Telefon</w:t>
                    </w:r>
                    <w:proofErr w:type="spellEnd"/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 xml:space="preserve"> +49 7940 16-328, </w:t>
                    </w:r>
                    <w:r w:rsidRPr="00EC30C6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B27A2" w14:textId="77777777" w:rsidR="0064422C" w:rsidRDefault="0064422C">
      <w:r>
        <w:separator/>
      </w:r>
    </w:p>
  </w:footnote>
  <w:footnote w:type="continuationSeparator" w:id="0">
    <w:p w14:paraId="25AB7F1F" w14:textId="77777777" w:rsidR="0064422C" w:rsidRDefault="00644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D2CF3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77339E28" wp14:editId="12475BBF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5214F6" w14:textId="77777777" w:rsidR="00F617C8" w:rsidRDefault="00F617C8" w:rsidP="00F617C8">
    <w:pPr>
      <w:rPr>
        <w:rFonts w:ascii="Arial" w:hAnsi="Arial" w:cs="Arial"/>
        <w:lang w:val="en-GB"/>
      </w:rPr>
    </w:pPr>
  </w:p>
  <w:p w14:paraId="5AFADB10" w14:textId="77777777" w:rsidR="00F617C8" w:rsidRPr="00F100BB" w:rsidRDefault="005A0CD0" w:rsidP="00F617C8">
    <w:pPr>
      <w:rPr>
        <w:rFonts w:ascii="Arial" w:hAnsi="Arial" w:cs="Arial"/>
        <w:i/>
        <w:iCs/>
        <w:color w:val="808080"/>
        <w:lang w:val="en-GB"/>
      </w:rPr>
    </w:pPr>
    <w:proofErr w:type="spellStart"/>
    <w:r>
      <w:rPr>
        <w:rFonts w:ascii="Arial" w:hAnsi="Arial" w:cs="Arial"/>
        <w:color w:val="808080"/>
        <w:lang w:val="en-GB"/>
      </w:rPr>
      <w:t>Presseinformation</w:t>
    </w:r>
    <w:proofErr w:type="spellEnd"/>
  </w:p>
  <w:p w14:paraId="64B2C968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976190" wp14:editId="0886AD7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9AD7F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num w:numId="1" w16cid:durableId="2012176015">
    <w:abstractNumId w:val="1"/>
  </w:num>
  <w:num w:numId="2" w16cid:durableId="1948195653">
    <w:abstractNumId w:val="0"/>
  </w:num>
  <w:num w:numId="3" w16cid:durableId="1538740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27CB1"/>
    <w:rsid w:val="00034251"/>
    <w:rsid w:val="000353E2"/>
    <w:rsid w:val="00064FEC"/>
    <w:rsid w:val="00067E7B"/>
    <w:rsid w:val="000731C5"/>
    <w:rsid w:val="000A0CA6"/>
    <w:rsid w:val="000A4543"/>
    <w:rsid w:val="000A6892"/>
    <w:rsid w:val="000B020A"/>
    <w:rsid w:val="000B11BC"/>
    <w:rsid w:val="000C7793"/>
    <w:rsid w:val="000D73F8"/>
    <w:rsid w:val="000D76D0"/>
    <w:rsid w:val="000E0293"/>
    <w:rsid w:val="000E73B5"/>
    <w:rsid w:val="001033EC"/>
    <w:rsid w:val="00105A77"/>
    <w:rsid w:val="00124676"/>
    <w:rsid w:val="00130892"/>
    <w:rsid w:val="0013369B"/>
    <w:rsid w:val="00141B63"/>
    <w:rsid w:val="00151729"/>
    <w:rsid w:val="00152587"/>
    <w:rsid w:val="00172E47"/>
    <w:rsid w:val="00177623"/>
    <w:rsid w:val="00183EF0"/>
    <w:rsid w:val="001920FC"/>
    <w:rsid w:val="001A5A90"/>
    <w:rsid w:val="001B4E4A"/>
    <w:rsid w:val="001B7216"/>
    <w:rsid w:val="001C4F3D"/>
    <w:rsid w:val="001C7E2B"/>
    <w:rsid w:val="001D2588"/>
    <w:rsid w:val="001D5FDD"/>
    <w:rsid w:val="001E097F"/>
    <w:rsid w:val="001E3399"/>
    <w:rsid w:val="00212627"/>
    <w:rsid w:val="002332EF"/>
    <w:rsid w:val="002400A6"/>
    <w:rsid w:val="0024033B"/>
    <w:rsid w:val="002449ED"/>
    <w:rsid w:val="00250599"/>
    <w:rsid w:val="002620F8"/>
    <w:rsid w:val="00263021"/>
    <w:rsid w:val="002647F5"/>
    <w:rsid w:val="002649B3"/>
    <w:rsid w:val="002740BC"/>
    <w:rsid w:val="00283E39"/>
    <w:rsid w:val="002B394B"/>
    <w:rsid w:val="002B4480"/>
    <w:rsid w:val="002B6744"/>
    <w:rsid w:val="002B751B"/>
    <w:rsid w:val="002E1F09"/>
    <w:rsid w:val="00315B39"/>
    <w:rsid w:val="0032373A"/>
    <w:rsid w:val="00347249"/>
    <w:rsid w:val="00364356"/>
    <w:rsid w:val="00373D65"/>
    <w:rsid w:val="00376A79"/>
    <w:rsid w:val="00381AEA"/>
    <w:rsid w:val="00391E4C"/>
    <w:rsid w:val="003B5A7C"/>
    <w:rsid w:val="003C561B"/>
    <w:rsid w:val="003E016F"/>
    <w:rsid w:val="003F7AA0"/>
    <w:rsid w:val="004060EE"/>
    <w:rsid w:val="00411205"/>
    <w:rsid w:val="00415D1D"/>
    <w:rsid w:val="0043150B"/>
    <w:rsid w:val="0043254B"/>
    <w:rsid w:val="004508C7"/>
    <w:rsid w:val="00457249"/>
    <w:rsid w:val="0049175C"/>
    <w:rsid w:val="004A2531"/>
    <w:rsid w:val="004F07C2"/>
    <w:rsid w:val="005157A8"/>
    <w:rsid w:val="00525861"/>
    <w:rsid w:val="00532357"/>
    <w:rsid w:val="00544782"/>
    <w:rsid w:val="005564B7"/>
    <w:rsid w:val="00576C74"/>
    <w:rsid w:val="00583038"/>
    <w:rsid w:val="0058574A"/>
    <w:rsid w:val="005A0CD0"/>
    <w:rsid w:val="005B0D5B"/>
    <w:rsid w:val="005B3B11"/>
    <w:rsid w:val="005B79F8"/>
    <w:rsid w:val="005D4E1D"/>
    <w:rsid w:val="005E55FA"/>
    <w:rsid w:val="005F6362"/>
    <w:rsid w:val="005F6D12"/>
    <w:rsid w:val="00614F7B"/>
    <w:rsid w:val="0064422C"/>
    <w:rsid w:val="006855B2"/>
    <w:rsid w:val="006A1055"/>
    <w:rsid w:val="006E3D53"/>
    <w:rsid w:val="006F5F04"/>
    <w:rsid w:val="007003DC"/>
    <w:rsid w:val="00705504"/>
    <w:rsid w:val="007077D4"/>
    <w:rsid w:val="007135C0"/>
    <w:rsid w:val="00714F38"/>
    <w:rsid w:val="00746AE8"/>
    <w:rsid w:val="00747B87"/>
    <w:rsid w:val="0075040C"/>
    <w:rsid w:val="00757A14"/>
    <w:rsid w:val="00760483"/>
    <w:rsid w:val="00764C2A"/>
    <w:rsid w:val="00772FB7"/>
    <w:rsid w:val="007757F6"/>
    <w:rsid w:val="0077586E"/>
    <w:rsid w:val="0078608E"/>
    <w:rsid w:val="00795DB3"/>
    <w:rsid w:val="007B1EC6"/>
    <w:rsid w:val="007B6285"/>
    <w:rsid w:val="007B7A40"/>
    <w:rsid w:val="007C0563"/>
    <w:rsid w:val="007C5995"/>
    <w:rsid w:val="007C6A4E"/>
    <w:rsid w:val="007E4D9D"/>
    <w:rsid w:val="007E77B3"/>
    <w:rsid w:val="0080258D"/>
    <w:rsid w:val="00803FC4"/>
    <w:rsid w:val="00810E8D"/>
    <w:rsid w:val="00823DAA"/>
    <w:rsid w:val="00825D8C"/>
    <w:rsid w:val="008354D9"/>
    <w:rsid w:val="0083601A"/>
    <w:rsid w:val="008402CF"/>
    <w:rsid w:val="00854E55"/>
    <w:rsid w:val="008654AC"/>
    <w:rsid w:val="00872001"/>
    <w:rsid w:val="00873E03"/>
    <w:rsid w:val="008924A3"/>
    <w:rsid w:val="008C7768"/>
    <w:rsid w:val="008F3F90"/>
    <w:rsid w:val="00920F95"/>
    <w:rsid w:val="00923E51"/>
    <w:rsid w:val="009252A5"/>
    <w:rsid w:val="00925B44"/>
    <w:rsid w:val="00931864"/>
    <w:rsid w:val="009323FE"/>
    <w:rsid w:val="00932F39"/>
    <w:rsid w:val="00950043"/>
    <w:rsid w:val="00953A8B"/>
    <w:rsid w:val="00961FE4"/>
    <w:rsid w:val="009633BF"/>
    <w:rsid w:val="00993C6F"/>
    <w:rsid w:val="00994377"/>
    <w:rsid w:val="009977C4"/>
    <w:rsid w:val="009A5DC3"/>
    <w:rsid w:val="009B4A82"/>
    <w:rsid w:val="009F092E"/>
    <w:rsid w:val="009F46B8"/>
    <w:rsid w:val="00A00B28"/>
    <w:rsid w:val="00A076D7"/>
    <w:rsid w:val="00A2462F"/>
    <w:rsid w:val="00A25A25"/>
    <w:rsid w:val="00A3207B"/>
    <w:rsid w:val="00A346F7"/>
    <w:rsid w:val="00A34D9D"/>
    <w:rsid w:val="00A41549"/>
    <w:rsid w:val="00AA4476"/>
    <w:rsid w:val="00AB492E"/>
    <w:rsid w:val="00AC4B10"/>
    <w:rsid w:val="00AD07E4"/>
    <w:rsid w:val="00AE17E2"/>
    <w:rsid w:val="00B11D65"/>
    <w:rsid w:val="00B2665F"/>
    <w:rsid w:val="00B26AF1"/>
    <w:rsid w:val="00B321DA"/>
    <w:rsid w:val="00B37BC9"/>
    <w:rsid w:val="00B50495"/>
    <w:rsid w:val="00B56288"/>
    <w:rsid w:val="00B612FA"/>
    <w:rsid w:val="00B66F9B"/>
    <w:rsid w:val="00B70381"/>
    <w:rsid w:val="00B80366"/>
    <w:rsid w:val="00B90BBE"/>
    <w:rsid w:val="00B94060"/>
    <w:rsid w:val="00BA2870"/>
    <w:rsid w:val="00BA603D"/>
    <w:rsid w:val="00BA62AA"/>
    <w:rsid w:val="00BB2A58"/>
    <w:rsid w:val="00BB7D01"/>
    <w:rsid w:val="00BE2D27"/>
    <w:rsid w:val="00BF3938"/>
    <w:rsid w:val="00C030DC"/>
    <w:rsid w:val="00C119F9"/>
    <w:rsid w:val="00C317B6"/>
    <w:rsid w:val="00C3457E"/>
    <w:rsid w:val="00C46FF8"/>
    <w:rsid w:val="00C71F00"/>
    <w:rsid w:val="00C83236"/>
    <w:rsid w:val="00CA4E3B"/>
    <w:rsid w:val="00CB63BB"/>
    <w:rsid w:val="00CB7AFA"/>
    <w:rsid w:val="00CB7C86"/>
    <w:rsid w:val="00CB7F19"/>
    <w:rsid w:val="00CC01B3"/>
    <w:rsid w:val="00CC0EAF"/>
    <w:rsid w:val="00CC2CB7"/>
    <w:rsid w:val="00CD72E2"/>
    <w:rsid w:val="00D36C34"/>
    <w:rsid w:val="00D429B6"/>
    <w:rsid w:val="00D43220"/>
    <w:rsid w:val="00D51A65"/>
    <w:rsid w:val="00D62304"/>
    <w:rsid w:val="00D74AC7"/>
    <w:rsid w:val="00DA18AA"/>
    <w:rsid w:val="00DA2CC3"/>
    <w:rsid w:val="00DC7938"/>
    <w:rsid w:val="00DD3431"/>
    <w:rsid w:val="00DD55C2"/>
    <w:rsid w:val="00DD55C5"/>
    <w:rsid w:val="00E20F08"/>
    <w:rsid w:val="00E3353E"/>
    <w:rsid w:val="00E340B1"/>
    <w:rsid w:val="00E343B3"/>
    <w:rsid w:val="00E46EF5"/>
    <w:rsid w:val="00E62CC4"/>
    <w:rsid w:val="00E6306F"/>
    <w:rsid w:val="00E632AA"/>
    <w:rsid w:val="00E65115"/>
    <w:rsid w:val="00E9019C"/>
    <w:rsid w:val="00EC30C6"/>
    <w:rsid w:val="00EF3B61"/>
    <w:rsid w:val="00F100BB"/>
    <w:rsid w:val="00F11989"/>
    <w:rsid w:val="00F1539E"/>
    <w:rsid w:val="00F21836"/>
    <w:rsid w:val="00F341BB"/>
    <w:rsid w:val="00F3437E"/>
    <w:rsid w:val="00F508DD"/>
    <w:rsid w:val="00F617C8"/>
    <w:rsid w:val="00F6522F"/>
    <w:rsid w:val="00F777FE"/>
    <w:rsid w:val="00F8246F"/>
    <w:rsid w:val="00F83EE3"/>
    <w:rsid w:val="00F943A5"/>
    <w:rsid w:val="00FA1155"/>
    <w:rsid w:val="00FB4C90"/>
    <w:rsid w:val="00FB5F93"/>
    <w:rsid w:val="00FC3EA8"/>
    <w:rsid w:val="00FC4EB1"/>
    <w:rsid w:val="00FD40A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87DA19"/>
  <w15:docId w15:val="{DAC2D074-2F3D-40A7-A3C7-DB25ABC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C5DD6-CE31-4839-B33E-BA8315A3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Grill, Rainer / PR</cp:lastModifiedBy>
  <cp:revision>4</cp:revision>
  <cp:lastPrinted>2023-03-31T09:58:00Z</cp:lastPrinted>
  <dcterms:created xsi:type="dcterms:W3CDTF">2023-04-11T14:48:00Z</dcterms:created>
  <dcterms:modified xsi:type="dcterms:W3CDTF">2023-04-13T11:49:00Z</dcterms:modified>
</cp:coreProperties>
</file>