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859F6" w14:textId="77777777" w:rsidR="00BE1CE9" w:rsidRDefault="00BE1CE9" w:rsidP="000908C2">
      <w:pPr>
        <w:autoSpaceDE w:val="0"/>
        <w:autoSpaceDN w:val="0"/>
        <w:adjustRightInd w:val="0"/>
        <w:ind w:right="-1"/>
        <w:rPr>
          <w:rFonts w:ascii="Arial" w:hAnsi="Arial" w:cs="Arial"/>
          <w:b/>
          <w:bCs/>
          <w:sz w:val="32"/>
          <w:szCs w:val="32"/>
          <w:lang w:val="en-US"/>
        </w:rPr>
      </w:pPr>
    </w:p>
    <w:p w14:paraId="5A184B2D" w14:textId="6511D1B8" w:rsidR="00BE1CE9" w:rsidRDefault="0014620B" w:rsidP="000908C2">
      <w:pPr>
        <w:autoSpaceDE w:val="0"/>
        <w:autoSpaceDN w:val="0"/>
        <w:adjustRightInd w:val="0"/>
        <w:ind w:right="-1"/>
        <w:rPr>
          <w:rFonts w:ascii="Arial" w:hAnsi="Arial" w:cs="Arial"/>
          <w:b/>
          <w:bCs/>
          <w:sz w:val="32"/>
          <w:szCs w:val="32"/>
          <w:lang w:val="en-US"/>
        </w:rPr>
      </w:pPr>
      <w:r w:rsidRPr="0014620B">
        <w:rPr>
          <w:rFonts w:ascii="Arial" w:hAnsi="Arial" w:cs="Arial"/>
          <w:b/>
          <w:bCs/>
          <w:sz w:val="32"/>
          <w:szCs w:val="32"/>
          <w:lang w:val="en-US"/>
        </w:rPr>
        <w:t>Ziehl-Abegg invests an additional €90 million</w:t>
      </w:r>
    </w:p>
    <w:p w14:paraId="7FDA1EC0" w14:textId="77777777" w:rsidR="0014620B" w:rsidRPr="00744D23" w:rsidRDefault="0014620B" w:rsidP="000908C2">
      <w:pPr>
        <w:autoSpaceDE w:val="0"/>
        <w:autoSpaceDN w:val="0"/>
        <w:adjustRightInd w:val="0"/>
        <w:ind w:right="-1"/>
        <w:rPr>
          <w:rFonts w:ascii="Arial" w:hAnsi="Arial" w:cs="Arial"/>
          <w:b/>
          <w:bCs/>
          <w:lang w:val="en-US"/>
        </w:rPr>
      </w:pPr>
    </w:p>
    <w:p w14:paraId="0F0FAF09" w14:textId="37ED76D2" w:rsidR="00BE1CE9" w:rsidRDefault="0014620B" w:rsidP="00BE1CE9">
      <w:pPr>
        <w:autoSpaceDE w:val="0"/>
        <w:autoSpaceDN w:val="0"/>
        <w:adjustRightInd w:val="0"/>
        <w:ind w:right="-1"/>
        <w:rPr>
          <w:rFonts w:ascii="Arial" w:hAnsi="Arial" w:cs="Arial"/>
          <w:b/>
          <w:bCs/>
          <w:sz w:val="22"/>
          <w:szCs w:val="22"/>
          <w:lang w:val="en-US"/>
        </w:rPr>
      </w:pPr>
      <w:r w:rsidRPr="0014620B">
        <w:rPr>
          <w:rFonts w:ascii="Arial" w:hAnsi="Arial" w:cs="Arial"/>
          <w:b/>
          <w:bCs/>
          <w:sz w:val="22"/>
          <w:szCs w:val="22"/>
          <w:lang w:val="en-US"/>
        </w:rPr>
        <w:t>Expansion of production capacity supports growth and safeguards jobs worldwide</w:t>
      </w:r>
    </w:p>
    <w:p w14:paraId="07E9D78F" w14:textId="77777777" w:rsidR="0014620B" w:rsidRPr="0082136B" w:rsidRDefault="0014620B" w:rsidP="00BE1CE9">
      <w:pPr>
        <w:autoSpaceDE w:val="0"/>
        <w:autoSpaceDN w:val="0"/>
        <w:adjustRightInd w:val="0"/>
        <w:ind w:right="-1"/>
        <w:rPr>
          <w:rFonts w:ascii="Arial" w:hAnsi="Arial" w:cs="Arial"/>
          <w:lang w:val="en-US"/>
        </w:rPr>
      </w:pPr>
    </w:p>
    <w:p w14:paraId="5F07F4F0" w14:textId="3512534F" w:rsidR="0082136B" w:rsidRDefault="0014620B" w:rsidP="000908C2">
      <w:pPr>
        <w:autoSpaceDE w:val="0"/>
        <w:autoSpaceDN w:val="0"/>
        <w:adjustRightInd w:val="0"/>
        <w:ind w:right="-1"/>
        <w:rPr>
          <w:rFonts w:ascii="Arial" w:hAnsi="Arial" w:cs="Arial"/>
          <w:b/>
          <w:bCs/>
          <w:lang w:val="en-US"/>
        </w:rPr>
      </w:pPr>
      <w:r w:rsidRPr="0014620B">
        <w:rPr>
          <w:rFonts w:ascii="Arial" w:hAnsi="Arial" w:cs="Arial"/>
          <w:b/>
          <w:bCs/>
          <w:lang w:val="en-US"/>
        </w:rPr>
        <w:t xml:space="preserve">Ziehl-Abegg is investing an additional €90 million in machinery, tooling and production capacity across Europe, North America and Asia. The investment is driven by growing global demand for fans used in AI data </w:t>
      </w:r>
      <w:proofErr w:type="spellStart"/>
      <w:r w:rsidRPr="0014620B">
        <w:rPr>
          <w:rFonts w:ascii="Arial" w:hAnsi="Arial" w:cs="Arial"/>
          <w:b/>
          <w:bCs/>
          <w:lang w:val="en-US"/>
        </w:rPr>
        <w:t>centres</w:t>
      </w:r>
      <w:proofErr w:type="spellEnd"/>
      <w:r w:rsidRPr="0014620B">
        <w:rPr>
          <w:rFonts w:ascii="Arial" w:hAnsi="Arial" w:cs="Arial"/>
          <w:b/>
          <w:bCs/>
          <w:lang w:val="en-US"/>
        </w:rPr>
        <w:t>, as well as continued expansion in building ventilation, heat pump and refrigeration applications.</w:t>
      </w:r>
    </w:p>
    <w:p w14:paraId="7342AD80" w14:textId="77777777" w:rsidR="0014620B" w:rsidRPr="0082136B" w:rsidRDefault="0014620B" w:rsidP="000908C2">
      <w:pPr>
        <w:autoSpaceDE w:val="0"/>
        <w:autoSpaceDN w:val="0"/>
        <w:adjustRightInd w:val="0"/>
        <w:ind w:right="-1"/>
        <w:rPr>
          <w:rFonts w:ascii="Arial" w:hAnsi="Arial" w:cs="Arial"/>
          <w:lang w:val="en-US"/>
        </w:rPr>
      </w:pPr>
    </w:p>
    <w:p w14:paraId="0E4A85F1" w14:textId="77777777" w:rsidR="0014620B" w:rsidRPr="0014620B" w:rsidRDefault="0014620B" w:rsidP="0014620B">
      <w:pPr>
        <w:ind w:right="-1"/>
        <w:rPr>
          <w:rFonts w:ascii="Arial" w:hAnsi="Arial" w:cs="Arial"/>
          <w:lang w:val="en-US"/>
        </w:rPr>
      </w:pPr>
      <w:r w:rsidRPr="0014620B">
        <w:rPr>
          <w:rFonts w:ascii="Arial" w:hAnsi="Arial" w:cs="Arial"/>
          <w:lang w:val="en-US"/>
        </w:rPr>
        <w:t xml:space="preserve">The company is continuing its growth trajectory with one of the largest investment </w:t>
      </w:r>
      <w:proofErr w:type="spellStart"/>
      <w:r w:rsidRPr="0014620B">
        <w:rPr>
          <w:rFonts w:ascii="Arial" w:hAnsi="Arial" w:cs="Arial"/>
          <w:lang w:val="en-US"/>
        </w:rPr>
        <w:t>programmes</w:t>
      </w:r>
      <w:proofErr w:type="spellEnd"/>
      <w:r w:rsidRPr="0014620B">
        <w:rPr>
          <w:rFonts w:ascii="Arial" w:hAnsi="Arial" w:cs="Arial"/>
          <w:lang w:val="en-US"/>
        </w:rPr>
        <w:t xml:space="preserve"> in its history. In addition to the capital expenditure already planned, a further €90 million will be allocated to expanding manufacturing capacity worldwide.</w:t>
      </w:r>
    </w:p>
    <w:p w14:paraId="5C01259F" w14:textId="77777777" w:rsidR="0014620B" w:rsidRPr="0014620B" w:rsidRDefault="0014620B" w:rsidP="0014620B">
      <w:pPr>
        <w:ind w:right="-1"/>
        <w:rPr>
          <w:rFonts w:ascii="Arial" w:hAnsi="Arial" w:cs="Arial"/>
          <w:lang w:val="en-US"/>
        </w:rPr>
      </w:pPr>
    </w:p>
    <w:p w14:paraId="330D3202" w14:textId="77777777" w:rsidR="0014620B" w:rsidRPr="0014620B" w:rsidRDefault="0014620B" w:rsidP="0014620B">
      <w:pPr>
        <w:ind w:right="-1"/>
        <w:rPr>
          <w:rFonts w:ascii="Arial" w:hAnsi="Arial" w:cs="Arial"/>
          <w:lang w:val="en-US"/>
        </w:rPr>
      </w:pPr>
      <w:r w:rsidRPr="0014620B">
        <w:rPr>
          <w:rFonts w:ascii="Arial" w:hAnsi="Arial" w:cs="Arial"/>
          <w:lang w:val="en-US"/>
        </w:rPr>
        <w:t>The additional funding will be used for new machinery, tooling and production equipment at sites in Europe, the United States and Asia. The objective is to ensure that rising demand for energy-efficient fans and drive systems can be met reliably over the long term.</w:t>
      </w:r>
    </w:p>
    <w:p w14:paraId="1C444A20" w14:textId="77777777" w:rsidR="0014620B" w:rsidRPr="0014620B" w:rsidRDefault="0014620B" w:rsidP="0014620B">
      <w:pPr>
        <w:ind w:right="-1"/>
        <w:rPr>
          <w:rFonts w:ascii="Arial" w:hAnsi="Arial" w:cs="Arial"/>
          <w:lang w:val="en-US"/>
        </w:rPr>
      </w:pPr>
    </w:p>
    <w:p w14:paraId="02DC6779" w14:textId="77777777" w:rsidR="0014620B" w:rsidRPr="0014620B" w:rsidRDefault="0014620B" w:rsidP="0014620B">
      <w:pPr>
        <w:ind w:right="-1"/>
        <w:rPr>
          <w:rFonts w:ascii="Arial" w:hAnsi="Arial" w:cs="Arial"/>
          <w:lang w:val="en-US"/>
        </w:rPr>
      </w:pPr>
      <w:r w:rsidRPr="0014620B">
        <w:rPr>
          <w:rFonts w:ascii="Arial" w:hAnsi="Arial" w:cs="Arial"/>
          <w:lang w:val="en-US"/>
        </w:rPr>
        <w:t xml:space="preserve">"We are seeing highly dynamic growth across our global markets," says Joachim Ley, Chief Executive Officer of Ziehl-Abegg. "Demand from the AI data </w:t>
      </w:r>
      <w:proofErr w:type="spellStart"/>
      <w:r w:rsidRPr="0014620B">
        <w:rPr>
          <w:rFonts w:ascii="Arial" w:hAnsi="Arial" w:cs="Arial"/>
          <w:lang w:val="en-US"/>
        </w:rPr>
        <w:t>centre</w:t>
      </w:r>
      <w:proofErr w:type="spellEnd"/>
      <w:r w:rsidRPr="0014620B">
        <w:rPr>
          <w:rFonts w:ascii="Arial" w:hAnsi="Arial" w:cs="Arial"/>
          <w:lang w:val="en-US"/>
        </w:rPr>
        <w:t xml:space="preserve"> sector is increasing particularly rapidly. At the same time, we are experiencing strong growth in applications related to building ventilation, heat pumps and refrigeration."</w:t>
      </w:r>
    </w:p>
    <w:p w14:paraId="5C7A491F" w14:textId="77777777" w:rsidR="0014620B" w:rsidRPr="0014620B" w:rsidRDefault="0014620B" w:rsidP="0014620B">
      <w:pPr>
        <w:ind w:right="-1"/>
        <w:rPr>
          <w:rFonts w:ascii="Arial" w:hAnsi="Arial" w:cs="Arial"/>
          <w:lang w:val="en-US"/>
        </w:rPr>
      </w:pPr>
    </w:p>
    <w:p w14:paraId="5A5424FF" w14:textId="77777777" w:rsidR="0014620B" w:rsidRPr="0014620B" w:rsidRDefault="0014620B" w:rsidP="0014620B">
      <w:pPr>
        <w:ind w:right="-1"/>
        <w:rPr>
          <w:rFonts w:ascii="Arial" w:hAnsi="Arial" w:cs="Arial"/>
          <w:lang w:val="en-US"/>
        </w:rPr>
      </w:pPr>
      <w:r w:rsidRPr="0014620B">
        <w:rPr>
          <w:rFonts w:ascii="Arial" w:hAnsi="Arial" w:cs="Arial"/>
          <w:lang w:val="en-US"/>
        </w:rPr>
        <w:t xml:space="preserve">Market demand is developing so dynamically across several continents that existing facilities are already operating at high </w:t>
      </w:r>
      <w:proofErr w:type="spellStart"/>
      <w:r w:rsidRPr="0014620B">
        <w:rPr>
          <w:rFonts w:ascii="Arial" w:hAnsi="Arial" w:cs="Arial"/>
          <w:lang w:val="en-US"/>
        </w:rPr>
        <w:t>utilisation</w:t>
      </w:r>
      <w:proofErr w:type="spellEnd"/>
      <w:r w:rsidRPr="0014620B">
        <w:rPr>
          <w:rFonts w:ascii="Arial" w:hAnsi="Arial" w:cs="Arial"/>
          <w:lang w:val="en-US"/>
        </w:rPr>
        <w:t xml:space="preserve"> levels. In the United States, the necessary conditions for round-the-clock three-shift production have been established. Several German sites are also operating continuously, including weekend shifts. The company's plant in China has been running a three-shift operation since last autumn.</w:t>
      </w:r>
    </w:p>
    <w:p w14:paraId="691C2958" w14:textId="77777777" w:rsidR="0014620B" w:rsidRPr="0014620B" w:rsidRDefault="0014620B" w:rsidP="0014620B">
      <w:pPr>
        <w:ind w:right="-1"/>
        <w:rPr>
          <w:rFonts w:ascii="Arial" w:hAnsi="Arial" w:cs="Arial"/>
          <w:lang w:val="en-US"/>
        </w:rPr>
      </w:pPr>
    </w:p>
    <w:p w14:paraId="786B0595" w14:textId="77777777" w:rsidR="0014620B" w:rsidRPr="0014620B" w:rsidRDefault="0014620B" w:rsidP="0014620B">
      <w:pPr>
        <w:ind w:right="-1"/>
        <w:rPr>
          <w:rFonts w:ascii="Arial" w:hAnsi="Arial" w:cs="Arial"/>
          <w:lang w:val="en-US"/>
        </w:rPr>
      </w:pPr>
      <w:r w:rsidRPr="0014620B">
        <w:rPr>
          <w:rFonts w:ascii="Arial" w:hAnsi="Arial" w:cs="Arial"/>
          <w:lang w:val="en-US"/>
        </w:rPr>
        <w:t>Through the expansion of its manufacturing capacity, Ziehl-Abegg is pursuing two strategic objectives: enabling growth in future-oriented markets while ensuring reliable supply for its existing customer base.</w:t>
      </w:r>
    </w:p>
    <w:p w14:paraId="3CC2258E" w14:textId="77777777" w:rsidR="0014620B" w:rsidRPr="0014620B" w:rsidRDefault="0014620B" w:rsidP="0014620B">
      <w:pPr>
        <w:ind w:right="-1"/>
        <w:rPr>
          <w:rFonts w:ascii="Arial" w:hAnsi="Arial" w:cs="Arial"/>
          <w:lang w:val="en-US"/>
        </w:rPr>
      </w:pPr>
    </w:p>
    <w:p w14:paraId="7F279F4F" w14:textId="77777777" w:rsidR="0014620B" w:rsidRPr="0014620B" w:rsidRDefault="0014620B" w:rsidP="0014620B">
      <w:pPr>
        <w:ind w:right="-1"/>
        <w:rPr>
          <w:rFonts w:ascii="Arial" w:hAnsi="Arial" w:cs="Arial"/>
          <w:lang w:val="en-US"/>
        </w:rPr>
      </w:pPr>
      <w:r w:rsidRPr="0014620B">
        <w:rPr>
          <w:rFonts w:ascii="Arial" w:hAnsi="Arial" w:cs="Arial"/>
          <w:lang w:val="en-US"/>
        </w:rPr>
        <w:t xml:space="preserve">"These investments do more than strengthen our competitive position," Ley </w:t>
      </w:r>
      <w:proofErr w:type="spellStart"/>
      <w:r w:rsidRPr="0014620B">
        <w:rPr>
          <w:rFonts w:ascii="Arial" w:hAnsi="Arial" w:cs="Arial"/>
          <w:lang w:val="en-US"/>
        </w:rPr>
        <w:t>emphasises</w:t>
      </w:r>
      <w:proofErr w:type="spellEnd"/>
      <w:r w:rsidRPr="0014620B">
        <w:rPr>
          <w:rFonts w:ascii="Arial" w:hAnsi="Arial" w:cs="Arial"/>
          <w:lang w:val="en-US"/>
        </w:rPr>
        <w:t>. "They also help secure the jobs of our existing employees around the world. By expanding capacity across all major regions, we are creating a stable foundation for the continued development of our business."</w:t>
      </w:r>
    </w:p>
    <w:p w14:paraId="2E179B07" w14:textId="77777777" w:rsidR="0014620B" w:rsidRPr="0014620B" w:rsidRDefault="0014620B" w:rsidP="0014620B">
      <w:pPr>
        <w:ind w:right="-1"/>
        <w:rPr>
          <w:rFonts w:ascii="Arial" w:hAnsi="Arial" w:cs="Arial"/>
          <w:lang w:val="en-US"/>
        </w:rPr>
      </w:pPr>
    </w:p>
    <w:p w14:paraId="4255DCAE" w14:textId="3F7AE259" w:rsidR="00BE1CE9" w:rsidRPr="00BE1CE9" w:rsidRDefault="0014620B" w:rsidP="0014620B">
      <w:pPr>
        <w:ind w:right="-1"/>
        <w:rPr>
          <w:rFonts w:ascii="Arial" w:hAnsi="Arial" w:cs="Arial"/>
          <w:lang w:val="en-US"/>
        </w:rPr>
      </w:pPr>
      <w:r w:rsidRPr="0014620B">
        <w:rPr>
          <w:rFonts w:ascii="Arial" w:hAnsi="Arial" w:cs="Arial"/>
          <w:lang w:val="en-US"/>
        </w:rPr>
        <w:t>Ziehl-Abegg is one of the world's leading manufacturers of fans, electric motors and control systems. The additional investment underlines the company's commitment to strengthening its position in key growth markets while supporting sustainable long-term expansion across its international manufacturing network.</w:t>
      </w:r>
    </w:p>
    <w:p w14:paraId="72FFCD95" w14:textId="77777777" w:rsidR="00BE1CE9" w:rsidRPr="00BE1CE9" w:rsidRDefault="00BE1CE9" w:rsidP="00BE1CE9">
      <w:pPr>
        <w:ind w:right="-1"/>
        <w:rPr>
          <w:rFonts w:ascii="Arial" w:hAnsi="Arial" w:cs="Arial"/>
          <w:lang w:val="en-US"/>
        </w:rPr>
      </w:pPr>
    </w:p>
    <w:p w14:paraId="44823250" w14:textId="77777777" w:rsidR="0014620B" w:rsidRPr="0014620B" w:rsidRDefault="0014620B" w:rsidP="0014620B">
      <w:pPr>
        <w:ind w:right="-1"/>
        <w:rPr>
          <w:rFonts w:ascii="Arial" w:hAnsi="Arial" w:cs="Arial"/>
          <w:b/>
          <w:bCs/>
          <w:lang w:val="en-US"/>
        </w:rPr>
      </w:pPr>
      <w:r w:rsidRPr="0014620B">
        <w:rPr>
          <w:rFonts w:ascii="Arial" w:hAnsi="Arial" w:cs="Arial"/>
          <w:b/>
          <w:bCs/>
          <w:lang w:val="en-US"/>
        </w:rPr>
        <w:t>Caption:</w:t>
      </w:r>
    </w:p>
    <w:p w14:paraId="51D0F12A" w14:textId="77777777" w:rsidR="0014620B" w:rsidRPr="0014620B" w:rsidRDefault="0014620B" w:rsidP="0014620B">
      <w:pPr>
        <w:ind w:right="-1"/>
        <w:rPr>
          <w:rFonts w:ascii="Arial" w:hAnsi="Arial" w:cs="Arial"/>
          <w:lang w:val="en-US"/>
        </w:rPr>
      </w:pPr>
    </w:p>
    <w:p w14:paraId="57C0CABF" w14:textId="77777777" w:rsidR="0014620B" w:rsidRPr="0014620B" w:rsidRDefault="0014620B" w:rsidP="0014620B">
      <w:pPr>
        <w:ind w:right="-1"/>
        <w:rPr>
          <w:rFonts w:ascii="Arial" w:hAnsi="Arial" w:cs="Arial"/>
          <w:lang w:val="en-US"/>
        </w:rPr>
      </w:pPr>
      <w:r w:rsidRPr="0014620B">
        <w:rPr>
          <w:rFonts w:ascii="Arial" w:hAnsi="Arial" w:cs="Arial"/>
          <w:lang w:val="en-US"/>
        </w:rPr>
        <w:t>Chief Executive Officer Joachim Ley has announced further investment in machinery and tooling.</w:t>
      </w:r>
    </w:p>
    <w:p w14:paraId="1A2EF035" w14:textId="77777777" w:rsidR="0014620B" w:rsidRPr="0014620B" w:rsidRDefault="0014620B" w:rsidP="0014620B">
      <w:pPr>
        <w:ind w:right="-1"/>
        <w:rPr>
          <w:rFonts w:ascii="Arial" w:hAnsi="Arial" w:cs="Arial"/>
          <w:lang w:val="en-US"/>
        </w:rPr>
      </w:pPr>
    </w:p>
    <w:p w14:paraId="15C1ED89" w14:textId="77777777" w:rsidR="0014620B" w:rsidRPr="0014620B" w:rsidRDefault="0014620B" w:rsidP="0014620B">
      <w:pPr>
        <w:ind w:right="-1"/>
        <w:rPr>
          <w:rFonts w:ascii="Arial" w:hAnsi="Arial" w:cs="Arial"/>
          <w:lang w:val="en-US"/>
        </w:rPr>
      </w:pPr>
      <w:r w:rsidRPr="0014620B">
        <w:rPr>
          <w:rFonts w:ascii="Arial" w:hAnsi="Arial" w:cs="Arial"/>
          <w:lang w:val="en-US"/>
        </w:rPr>
        <w:t>Fan production at Ziehl-Abegg will be expanded globally beyond the levels originally planned.</w:t>
      </w:r>
    </w:p>
    <w:p w14:paraId="4BC250CC" w14:textId="77777777" w:rsidR="0014620B" w:rsidRPr="0014620B" w:rsidRDefault="0014620B" w:rsidP="0014620B">
      <w:pPr>
        <w:ind w:right="-1"/>
        <w:rPr>
          <w:rFonts w:ascii="Arial" w:hAnsi="Arial" w:cs="Arial"/>
          <w:b/>
          <w:bCs/>
          <w:lang w:val="en-US"/>
        </w:rPr>
      </w:pPr>
    </w:p>
    <w:p w14:paraId="4D9247E2" w14:textId="78A28C81" w:rsidR="00BE1CE9" w:rsidRPr="00BE1CE9" w:rsidRDefault="0014620B" w:rsidP="0014620B">
      <w:pPr>
        <w:ind w:right="-1"/>
        <w:rPr>
          <w:rFonts w:ascii="Arial" w:hAnsi="Arial" w:cs="Arial"/>
          <w:lang w:val="en-US"/>
        </w:rPr>
      </w:pPr>
      <w:r w:rsidRPr="0014620B">
        <w:rPr>
          <w:rFonts w:ascii="Arial" w:hAnsi="Arial" w:cs="Arial"/>
          <w:b/>
          <w:bCs/>
          <w:lang w:val="en-US"/>
        </w:rPr>
        <w:t>Photo credit (if required):</w:t>
      </w:r>
      <w:r w:rsidRPr="0014620B">
        <w:rPr>
          <w:rFonts w:ascii="Arial" w:hAnsi="Arial" w:cs="Arial"/>
          <w:lang w:val="en-US"/>
        </w:rPr>
        <w:t xml:space="preserve"> Ziehl-Abegg</w:t>
      </w:r>
    </w:p>
    <w:p w14:paraId="20A5DCA3" w14:textId="5B58F8F1" w:rsidR="004D092A" w:rsidRPr="00BE1CE9" w:rsidRDefault="004D092A" w:rsidP="004D092A">
      <w:pPr>
        <w:widowControl w:val="0"/>
        <w:suppressAutoHyphens/>
        <w:rPr>
          <w:rFonts w:ascii="Arial" w:eastAsia="MS Mincho" w:hAnsi="Arial" w:cs="Arial"/>
          <w:kern w:val="1"/>
          <w:lang w:val="en-US" w:eastAsia="hi-IN" w:bidi="hi-IN"/>
        </w:rPr>
      </w:pPr>
    </w:p>
    <w:p w14:paraId="160E227F" w14:textId="77777777" w:rsidR="004D092A" w:rsidRPr="00295574" w:rsidRDefault="004D092A" w:rsidP="004D092A">
      <w:pPr>
        <w:tabs>
          <w:tab w:val="left" w:pos="10064"/>
        </w:tabs>
        <w:autoSpaceDE w:val="0"/>
        <w:ind w:right="-1"/>
        <w:rPr>
          <w:rFonts w:ascii="Arial" w:eastAsia="SimSun" w:hAnsi="Arial" w:cs="Arial"/>
          <w:b/>
          <w:bCs/>
          <w:kern w:val="1"/>
          <w:lang w:val="en-US" w:eastAsia="hi-IN" w:bidi="hi-IN"/>
        </w:rPr>
      </w:pPr>
      <w:r w:rsidRPr="00295574">
        <w:rPr>
          <w:rFonts w:ascii="Arial" w:eastAsia="SimSun" w:hAnsi="Arial" w:cs="Arial"/>
          <w:b/>
          <w:bCs/>
          <w:kern w:val="1"/>
          <w:lang w:val="en-US" w:eastAsia="hi-IN" w:bidi="hi-IN"/>
        </w:rPr>
        <w:t>About Ziehl-Abegg</w:t>
      </w:r>
    </w:p>
    <w:p w14:paraId="374E2E57" w14:textId="77777777" w:rsidR="004D092A" w:rsidRPr="00295574" w:rsidRDefault="004D092A" w:rsidP="004D092A">
      <w:pPr>
        <w:widowControl w:val="0"/>
        <w:suppressAutoHyphens/>
        <w:rPr>
          <w:rFonts w:ascii="Arial" w:eastAsia="SimSun" w:hAnsi="Arial" w:cs="Arial"/>
          <w:b/>
          <w:bCs/>
          <w:kern w:val="1"/>
          <w:lang w:val="en-US" w:eastAsia="hi-IN" w:bidi="hi-IN"/>
        </w:rPr>
      </w:pPr>
    </w:p>
    <w:p w14:paraId="79558B3F" w14:textId="2F50FD1B" w:rsidR="003179C0" w:rsidRPr="003179C0" w:rsidRDefault="003179C0" w:rsidP="003179C0">
      <w:pPr>
        <w:rPr>
          <w:rFonts w:ascii="Arial" w:eastAsia="SimSun" w:hAnsi="Arial" w:cs="Arial"/>
          <w:kern w:val="1"/>
          <w:lang w:val="en-US" w:eastAsia="hi-IN" w:bidi="hi-IN"/>
        </w:rPr>
      </w:pPr>
      <w:r w:rsidRPr="003179C0">
        <w:rPr>
          <w:rFonts w:ascii="Arial" w:eastAsia="SimSun" w:hAnsi="Arial" w:cs="Arial"/>
          <w:kern w:val="1"/>
          <w:lang w:val="en-US" w:eastAsia="hi-IN" w:bidi="hi-IN"/>
        </w:rPr>
        <w:t xml:space="preserve">Ziehl-Abegg (Künzelsau, Germany) is one of the leading global companies in the field of ventilation, control and drive technology. In the </w:t>
      </w:r>
      <w:proofErr w:type="spellStart"/>
      <w:r w:rsidRPr="003179C0">
        <w:rPr>
          <w:rFonts w:ascii="Arial" w:eastAsia="SimSun" w:hAnsi="Arial" w:cs="Arial"/>
          <w:kern w:val="1"/>
          <w:lang w:val="en-US" w:eastAsia="hi-IN" w:bidi="hi-IN"/>
        </w:rPr>
        <w:t>1950s</w:t>
      </w:r>
      <w:proofErr w:type="spellEnd"/>
      <w:r w:rsidRPr="003179C0">
        <w:rPr>
          <w:rFonts w:ascii="Arial" w:eastAsia="SimSun" w:hAnsi="Arial" w:cs="Arial"/>
          <w:kern w:val="1"/>
          <w:lang w:val="en-US" w:eastAsia="hi-IN" w:bidi="hi-IN"/>
        </w:rPr>
        <w:t xml:space="preserve">, Ziehl-Abegg established the basis for modern fan drives: external rotor motors which even today are still seen as state-of-the-art worldwide. Another area of business is electric motors which provide </w:t>
      </w:r>
      <w:proofErr w:type="gramStart"/>
      <w:r w:rsidRPr="003179C0">
        <w:rPr>
          <w:rFonts w:ascii="Arial" w:eastAsia="SimSun" w:hAnsi="Arial" w:cs="Arial"/>
          <w:kern w:val="1"/>
          <w:lang w:val="en-US" w:eastAsia="hi-IN" w:bidi="hi-IN"/>
        </w:rPr>
        <w:t>the power</w:t>
      </w:r>
      <w:proofErr w:type="gramEnd"/>
      <w:r w:rsidRPr="003179C0">
        <w:rPr>
          <w:rFonts w:ascii="Arial" w:eastAsia="SimSun" w:hAnsi="Arial" w:cs="Arial"/>
          <w:kern w:val="1"/>
          <w:lang w:val="en-US" w:eastAsia="hi-IN" w:bidi="hi-IN"/>
        </w:rPr>
        <w:t>, for example, for elevators</w:t>
      </w:r>
      <w:r w:rsidR="00F121DA">
        <w:rPr>
          <w:rFonts w:ascii="Arial" w:eastAsia="SimSun" w:hAnsi="Arial" w:cs="Arial"/>
          <w:kern w:val="1"/>
          <w:lang w:val="en-US" w:eastAsia="hi-IN" w:bidi="hi-IN"/>
        </w:rPr>
        <w:t xml:space="preserve"> or</w:t>
      </w:r>
      <w:r w:rsidRPr="003179C0">
        <w:rPr>
          <w:rFonts w:ascii="Arial" w:eastAsia="SimSun" w:hAnsi="Arial" w:cs="Arial"/>
          <w:kern w:val="1"/>
          <w:lang w:val="en-US" w:eastAsia="hi-IN" w:bidi="hi-IN"/>
        </w:rPr>
        <w:t xml:space="preserve"> medical applications (computer tomography equipment). </w:t>
      </w:r>
    </w:p>
    <w:p w14:paraId="61CBED9D" w14:textId="77777777" w:rsidR="003179C0" w:rsidRPr="003179C0" w:rsidRDefault="003179C0" w:rsidP="003179C0">
      <w:pPr>
        <w:rPr>
          <w:rFonts w:ascii="Arial" w:eastAsia="SimSun" w:hAnsi="Arial" w:cs="Arial"/>
          <w:kern w:val="1"/>
          <w:lang w:val="en-US" w:eastAsia="hi-IN" w:bidi="hi-IN"/>
        </w:rPr>
      </w:pPr>
    </w:p>
    <w:p w14:paraId="67679871" w14:textId="7CBC8D43" w:rsidR="003179C0" w:rsidRPr="003179C0" w:rsidRDefault="003179C0" w:rsidP="003179C0">
      <w:pPr>
        <w:rPr>
          <w:rFonts w:ascii="Arial" w:eastAsia="SimSun" w:hAnsi="Arial" w:cs="Arial"/>
          <w:kern w:val="1"/>
          <w:lang w:val="en-US" w:eastAsia="hi-IN" w:bidi="hi-IN"/>
        </w:rPr>
      </w:pPr>
      <w:r w:rsidRPr="003179C0">
        <w:rPr>
          <w:rFonts w:ascii="Arial" w:eastAsia="SimSun" w:hAnsi="Arial" w:cs="Arial"/>
          <w:kern w:val="1"/>
          <w:lang w:val="en-US" w:eastAsia="hi-IN" w:bidi="hi-IN"/>
        </w:rPr>
        <w:t>The high-tech company has an impressive innovative capability</w:t>
      </w:r>
      <w:r w:rsidR="0082136B">
        <w:rPr>
          <w:rFonts w:ascii="Arial" w:eastAsia="SimSun" w:hAnsi="Arial" w:cs="Arial"/>
          <w:kern w:val="1"/>
          <w:lang w:val="en-US" w:eastAsia="hi-IN" w:bidi="hi-IN"/>
        </w:rPr>
        <w:t xml:space="preserve"> (a</w:t>
      </w:r>
      <w:r w:rsidR="0082136B" w:rsidRPr="0082136B">
        <w:rPr>
          <w:rFonts w:ascii="Arial" w:eastAsia="SimSun" w:hAnsi="Arial" w:cs="Arial"/>
          <w:kern w:val="1"/>
          <w:lang w:val="en-US" w:eastAsia="hi-IN" w:bidi="hi-IN"/>
        </w:rPr>
        <w:t>ll figures and statements refer to the year 202</w:t>
      </w:r>
      <w:r w:rsidR="00BE1CE9">
        <w:rPr>
          <w:rFonts w:ascii="Arial" w:eastAsia="SimSun" w:hAnsi="Arial" w:cs="Arial"/>
          <w:kern w:val="1"/>
          <w:lang w:val="en-US" w:eastAsia="hi-IN" w:bidi="hi-IN"/>
        </w:rPr>
        <w:t>5</w:t>
      </w:r>
      <w:r w:rsidR="0082136B">
        <w:rPr>
          <w:rFonts w:ascii="Arial" w:eastAsia="SimSun" w:hAnsi="Arial" w:cs="Arial"/>
          <w:kern w:val="1"/>
          <w:lang w:val="en-US" w:eastAsia="hi-IN" w:bidi="hi-IN"/>
        </w:rPr>
        <w:t>)</w:t>
      </w:r>
      <w:r w:rsidRPr="003179C0">
        <w:rPr>
          <w:rFonts w:ascii="Arial" w:eastAsia="SimSun" w:hAnsi="Arial" w:cs="Arial"/>
          <w:kern w:val="1"/>
          <w:lang w:val="en-US" w:eastAsia="hi-IN" w:bidi="hi-IN"/>
        </w:rPr>
        <w:t xml:space="preserve">. Ziehl-Abegg employs </w:t>
      </w:r>
      <w:r w:rsidR="00BE1CE9">
        <w:rPr>
          <w:rFonts w:ascii="Arial" w:eastAsia="SimSun" w:hAnsi="Arial" w:cs="Arial"/>
          <w:kern w:val="1"/>
          <w:lang w:val="en-US" w:eastAsia="hi-IN" w:bidi="hi-IN"/>
        </w:rPr>
        <w:t>3</w:t>
      </w:r>
      <w:r w:rsidRPr="003179C0">
        <w:rPr>
          <w:rFonts w:ascii="Arial" w:eastAsia="SimSun" w:hAnsi="Arial" w:cs="Arial"/>
          <w:kern w:val="1"/>
          <w:lang w:val="en-US" w:eastAsia="hi-IN" w:bidi="hi-IN"/>
        </w:rPr>
        <w:t>,</w:t>
      </w:r>
      <w:r w:rsidR="00BE1CE9">
        <w:rPr>
          <w:rFonts w:ascii="Arial" w:eastAsia="SimSun" w:hAnsi="Arial" w:cs="Arial"/>
          <w:kern w:val="1"/>
          <w:lang w:val="en-US" w:eastAsia="hi-IN" w:bidi="hi-IN"/>
        </w:rPr>
        <w:t>0</w:t>
      </w:r>
      <w:r w:rsidRPr="003179C0">
        <w:rPr>
          <w:rFonts w:ascii="Arial" w:eastAsia="SimSun" w:hAnsi="Arial" w:cs="Arial"/>
          <w:kern w:val="1"/>
          <w:lang w:val="en-US" w:eastAsia="hi-IN" w:bidi="hi-IN"/>
        </w:rPr>
        <w:t xml:space="preserve">00 personnel in its production plants in southern Germany. The company has a global workforce of </w:t>
      </w:r>
      <w:r w:rsidRPr="00295574">
        <w:rPr>
          <w:rFonts w:ascii="Arial" w:eastAsia="SimSun" w:hAnsi="Arial" w:cs="Arial"/>
          <w:kern w:val="1"/>
          <w:lang w:val="en-US" w:eastAsia="hi-IN" w:bidi="hi-IN"/>
        </w:rPr>
        <w:t>5,</w:t>
      </w:r>
      <w:r w:rsidR="00BE1CE9" w:rsidRPr="00295574">
        <w:rPr>
          <w:rFonts w:ascii="Arial" w:eastAsia="SimSun" w:hAnsi="Arial" w:cs="Arial"/>
          <w:kern w:val="1"/>
          <w:lang w:val="en-US" w:eastAsia="hi-IN" w:bidi="hi-IN"/>
        </w:rPr>
        <w:t>8</w:t>
      </w:r>
      <w:r w:rsidRPr="00295574">
        <w:rPr>
          <w:rFonts w:ascii="Arial" w:eastAsia="SimSun" w:hAnsi="Arial" w:cs="Arial"/>
          <w:kern w:val="1"/>
          <w:lang w:val="en-US" w:eastAsia="hi-IN" w:bidi="hi-IN"/>
        </w:rPr>
        <w:t>00</w:t>
      </w:r>
      <w:r w:rsidRPr="003179C0">
        <w:rPr>
          <w:rFonts w:ascii="Arial" w:eastAsia="SimSun" w:hAnsi="Arial" w:cs="Arial"/>
          <w:kern w:val="1"/>
          <w:lang w:val="en-US" w:eastAsia="hi-IN" w:bidi="hi-IN"/>
        </w:rPr>
        <w:t xml:space="preserve"> spread between 1</w:t>
      </w:r>
      <w:r w:rsidR="0082136B">
        <w:rPr>
          <w:rFonts w:ascii="Arial" w:eastAsia="SimSun" w:hAnsi="Arial" w:cs="Arial"/>
          <w:kern w:val="1"/>
          <w:lang w:val="en-US" w:eastAsia="hi-IN" w:bidi="hi-IN"/>
        </w:rPr>
        <w:t>7</w:t>
      </w:r>
      <w:r w:rsidRPr="003179C0">
        <w:rPr>
          <w:rFonts w:ascii="Arial" w:eastAsia="SimSun" w:hAnsi="Arial" w:cs="Arial"/>
          <w:kern w:val="1"/>
          <w:lang w:val="en-US" w:eastAsia="hi-IN" w:bidi="hi-IN"/>
        </w:rPr>
        <w:t xml:space="preserve"> production plants, 30 companies and 11</w:t>
      </w:r>
      <w:r w:rsidR="0082136B">
        <w:rPr>
          <w:rFonts w:ascii="Arial" w:eastAsia="SimSun" w:hAnsi="Arial" w:cs="Arial"/>
          <w:kern w:val="1"/>
          <w:lang w:val="en-US" w:eastAsia="hi-IN" w:bidi="hi-IN"/>
        </w:rPr>
        <w:t>4</w:t>
      </w:r>
      <w:r w:rsidRPr="003179C0">
        <w:rPr>
          <w:rFonts w:ascii="Arial" w:eastAsia="SimSun" w:hAnsi="Arial" w:cs="Arial"/>
          <w:kern w:val="1"/>
          <w:lang w:val="en-US" w:eastAsia="hi-IN" w:bidi="hi-IN"/>
        </w:rPr>
        <w:t xml:space="preserve"> sales locations. The products, approx. 30,000 in all, are sold in more than 100 countries. Turnover totals </w:t>
      </w:r>
      <w:r w:rsidR="00BE1CE9">
        <w:rPr>
          <w:rFonts w:ascii="Arial" w:eastAsia="SimSun" w:hAnsi="Arial" w:cs="Arial"/>
          <w:kern w:val="1"/>
          <w:lang w:val="en-US" w:eastAsia="hi-IN" w:bidi="hi-IN"/>
        </w:rPr>
        <w:t>more than one billion</w:t>
      </w:r>
      <w:r w:rsidRPr="003179C0">
        <w:rPr>
          <w:rFonts w:ascii="Arial" w:eastAsia="SimSun" w:hAnsi="Arial" w:cs="Arial"/>
          <w:kern w:val="1"/>
          <w:lang w:val="en-US" w:eastAsia="hi-IN" w:bidi="hi-IN"/>
        </w:rPr>
        <w:t xml:space="preserve"> euros.</w:t>
      </w:r>
    </w:p>
    <w:p w14:paraId="0C502349" w14:textId="77777777" w:rsidR="003179C0" w:rsidRPr="003179C0" w:rsidRDefault="003179C0" w:rsidP="003179C0">
      <w:pPr>
        <w:rPr>
          <w:rFonts w:ascii="Arial" w:eastAsia="SimSun" w:hAnsi="Arial" w:cs="Arial"/>
          <w:kern w:val="1"/>
          <w:lang w:val="en-US" w:eastAsia="hi-IN" w:bidi="hi-IN"/>
        </w:rPr>
      </w:pPr>
    </w:p>
    <w:p w14:paraId="79666123" w14:textId="77777777" w:rsidR="003179C0" w:rsidRDefault="003179C0" w:rsidP="003179C0">
      <w:pPr>
        <w:rPr>
          <w:rFonts w:ascii="Arial" w:eastAsia="SimSun" w:hAnsi="Arial" w:cs="Arial"/>
          <w:kern w:val="1"/>
          <w:lang w:val="en-US" w:eastAsia="hi-IN" w:bidi="hi-IN"/>
        </w:rPr>
      </w:pPr>
      <w:r w:rsidRPr="003179C0">
        <w:rPr>
          <w:rFonts w:ascii="Arial" w:eastAsia="SimSun" w:hAnsi="Arial" w:cs="Arial"/>
          <w:kern w:val="1"/>
          <w:lang w:val="en-US" w:eastAsia="hi-IN" w:bidi="hi-IN"/>
        </w:rPr>
        <w:lastRenderedPageBreak/>
        <w:t xml:space="preserve">Emil Ziehl founded the company in Berlin in 1910 as a manufacturer of electric motors. After World War II the company’s headquarters were relocated to southern Germany. Ziehl-Abegg SE is not a listed company but instead is family-owned. </w:t>
      </w:r>
    </w:p>
    <w:p w14:paraId="31FE0140" w14:textId="77777777" w:rsidR="00BE1CE9" w:rsidRPr="003179C0" w:rsidRDefault="00BE1CE9" w:rsidP="003179C0">
      <w:pPr>
        <w:rPr>
          <w:rFonts w:ascii="Arial" w:eastAsia="SimSun" w:hAnsi="Arial" w:cs="Arial"/>
          <w:kern w:val="1"/>
          <w:lang w:val="en-US" w:eastAsia="hi-IN" w:bidi="hi-IN"/>
        </w:rPr>
      </w:pPr>
    </w:p>
    <w:p w14:paraId="35007222" w14:textId="3362DD8E" w:rsidR="00586093" w:rsidRPr="00295574" w:rsidRDefault="003179C0" w:rsidP="003179C0">
      <w:pPr>
        <w:rPr>
          <w:rFonts w:ascii="Arial" w:eastAsia="SimSun" w:hAnsi="Arial" w:cs="Arial"/>
          <w:kern w:val="1"/>
          <w:lang w:val="en-US" w:eastAsia="hi-IN" w:bidi="hi-IN"/>
        </w:rPr>
      </w:pPr>
      <w:r w:rsidRPr="003179C0">
        <w:rPr>
          <w:rFonts w:ascii="Arial" w:eastAsia="SimSun" w:hAnsi="Arial" w:cs="Arial"/>
          <w:kern w:val="1"/>
          <w:lang w:val="en-US" w:eastAsia="hi-IN" w:bidi="hi-IN"/>
        </w:rPr>
        <w:t xml:space="preserve">For more information go to </w:t>
      </w:r>
      <w:r w:rsidR="00E25080" w:rsidRPr="00E25080">
        <w:rPr>
          <w:rFonts w:ascii="Arial" w:eastAsia="SimSun" w:hAnsi="Arial" w:cs="Arial"/>
          <w:kern w:val="1"/>
          <w:lang w:val="en-US" w:eastAsia="hi-IN" w:bidi="hi-IN"/>
        </w:rPr>
        <w:t>https://www.ziehl-abegg.com/en/</w:t>
      </w:r>
    </w:p>
    <w:p w14:paraId="6D274ACE" w14:textId="77777777" w:rsidR="00586093" w:rsidRPr="00295574" w:rsidRDefault="00586093" w:rsidP="00586093">
      <w:pPr>
        <w:rPr>
          <w:rFonts w:ascii="Arial" w:eastAsia="SimSun" w:hAnsi="Arial" w:cs="Arial"/>
          <w:kern w:val="1"/>
          <w:lang w:val="en-US" w:eastAsia="hi-IN" w:bidi="hi-IN"/>
        </w:rPr>
      </w:pPr>
    </w:p>
    <w:p w14:paraId="176DB37B" w14:textId="77777777" w:rsidR="00586093" w:rsidRPr="00CC275F" w:rsidRDefault="00586093" w:rsidP="00586093">
      <w:pPr>
        <w:rPr>
          <w:rFonts w:ascii="Arial" w:hAnsi="Arial" w:cs="Arial"/>
          <w:lang w:val="en-US" w:eastAsia="de-DE"/>
        </w:rPr>
      </w:pPr>
    </w:p>
    <w:p w14:paraId="668B25DC" w14:textId="77777777" w:rsidR="00586093" w:rsidRPr="00CC275F" w:rsidRDefault="00586093" w:rsidP="00586093">
      <w:pPr>
        <w:rPr>
          <w:rFonts w:ascii="Arial" w:hAnsi="Arial" w:cs="Arial"/>
          <w:lang w:val="en-US" w:eastAsia="de-DE"/>
        </w:rPr>
      </w:pPr>
    </w:p>
    <w:p w14:paraId="03386143" w14:textId="77777777" w:rsidR="00586093" w:rsidRPr="00CC275F" w:rsidRDefault="00586093" w:rsidP="00586093">
      <w:pPr>
        <w:rPr>
          <w:rFonts w:ascii="Arial" w:hAnsi="Arial" w:cs="Arial"/>
          <w:lang w:val="en-US" w:eastAsia="de-DE"/>
        </w:rPr>
      </w:pPr>
    </w:p>
    <w:p w14:paraId="24F7EFE1" w14:textId="77777777" w:rsidR="00586093" w:rsidRPr="00CC275F" w:rsidRDefault="00586093" w:rsidP="00586093">
      <w:pPr>
        <w:rPr>
          <w:rFonts w:ascii="Arial" w:hAnsi="Arial" w:cs="Arial"/>
          <w:lang w:val="en-US" w:eastAsia="de-DE"/>
        </w:rPr>
      </w:pPr>
    </w:p>
    <w:p w14:paraId="56BA487B" w14:textId="77777777" w:rsidR="00586093" w:rsidRPr="00CC275F" w:rsidRDefault="00586093" w:rsidP="00586093">
      <w:pPr>
        <w:rPr>
          <w:rFonts w:ascii="Arial" w:hAnsi="Arial" w:cs="Arial"/>
          <w:lang w:val="en-US" w:eastAsia="de-DE"/>
        </w:rPr>
      </w:pPr>
    </w:p>
    <w:p w14:paraId="437B7AF0" w14:textId="77777777" w:rsidR="00586093" w:rsidRPr="00CC275F" w:rsidRDefault="00586093" w:rsidP="00586093">
      <w:pPr>
        <w:rPr>
          <w:rFonts w:ascii="Arial" w:hAnsi="Arial" w:cs="Arial"/>
          <w:lang w:val="en-US" w:eastAsia="de-DE"/>
        </w:rPr>
      </w:pPr>
    </w:p>
    <w:p w14:paraId="7328245F" w14:textId="77777777" w:rsidR="00586093" w:rsidRPr="00CC275F" w:rsidRDefault="00586093" w:rsidP="00586093">
      <w:pPr>
        <w:rPr>
          <w:rFonts w:ascii="Arial" w:hAnsi="Arial" w:cs="Arial"/>
          <w:lang w:val="en-US" w:eastAsia="de-DE"/>
        </w:rPr>
      </w:pPr>
    </w:p>
    <w:p w14:paraId="660852E3" w14:textId="77777777" w:rsidR="00586093" w:rsidRPr="00CC275F" w:rsidRDefault="00586093" w:rsidP="00586093">
      <w:pPr>
        <w:rPr>
          <w:rFonts w:ascii="Arial" w:hAnsi="Arial" w:cs="Arial"/>
          <w:lang w:val="en-US" w:eastAsia="de-DE"/>
        </w:rPr>
      </w:pPr>
    </w:p>
    <w:p w14:paraId="6860AA66" w14:textId="77777777" w:rsidR="00586093" w:rsidRPr="00CC275F" w:rsidRDefault="00586093" w:rsidP="00586093">
      <w:pPr>
        <w:rPr>
          <w:rFonts w:ascii="Arial" w:hAnsi="Arial" w:cs="Arial"/>
          <w:lang w:val="en-US" w:eastAsia="de-DE"/>
        </w:rPr>
      </w:pPr>
    </w:p>
    <w:p w14:paraId="5F760663" w14:textId="77777777" w:rsidR="00586093" w:rsidRPr="00CC275F" w:rsidRDefault="00586093" w:rsidP="00586093">
      <w:pPr>
        <w:rPr>
          <w:rFonts w:ascii="Arial" w:hAnsi="Arial" w:cs="Arial"/>
          <w:lang w:val="en-US" w:eastAsia="de-DE"/>
        </w:rPr>
      </w:pPr>
    </w:p>
    <w:p w14:paraId="4DDFDD0E" w14:textId="77777777" w:rsidR="00586093" w:rsidRPr="00CC275F" w:rsidRDefault="00586093" w:rsidP="00586093">
      <w:pPr>
        <w:rPr>
          <w:rFonts w:ascii="Arial" w:hAnsi="Arial" w:cs="Arial"/>
          <w:lang w:val="en-US" w:eastAsia="de-DE"/>
        </w:rPr>
      </w:pPr>
    </w:p>
    <w:p w14:paraId="20303ACE" w14:textId="77777777" w:rsidR="00586093" w:rsidRPr="00CC275F" w:rsidRDefault="00586093" w:rsidP="00586093">
      <w:pPr>
        <w:rPr>
          <w:rFonts w:ascii="Arial" w:hAnsi="Arial" w:cs="Arial"/>
          <w:lang w:val="en-US" w:eastAsia="de-DE"/>
        </w:rPr>
      </w:pPr>
    </w:p>
    <w:p w14:paraId="754CA6B5" w14:textId="77777777" w:rsidR="00586093" w:rsidRPr="00CC275F" w:rsidRDefault="00586093" w:rsidP="00586093">
      <w:pPr>
        <w:rPr>
          <w:rFonts w:ascii="Arial" w:hAnsi="Arial" w:cs="Arial"/>
          <w:lang w:val="en-US" w:eastAsia="de-DE"/>
        </w:rPr>
      </w:pPr>
    </w:p>
    <w:p w14:paraId="18A45E99" w14:textId="77777777" w:rsidR="00586093" w:rsidRPr="00CC275F" w:rsidRDefault="00586093" w:rsidP="00586093">
      <w:pPr>
        <w:rPr>
          <w:rFonts w:ascii="Arial" w:hAnsi="Arial" w:cs="Arial"/>
          <w:lang w:val="en-US" w:eastAsia="de-DE"/>
        </w:rPr>
      </w:pPr>
    </w:p>
    <w:p w14:paraId="74CDDC56" w14:textId="77777777" w:rsidR="00586093" w:rsidRPr="00CC275F" w:rsidRDefault="00586093" w:rsidP="00586093">
      <w:pPr>
        <w:rPr>
          <w:rFonts w:ascii="Arial" w:hAnsi="Arial" w:cs="Arial"/>
          <w:lang w:val="en-US" w:eastAsia="de-DE"/>
        </w:rPr>
      </w:pPr>
    </w:p>
    <w:p w14:paraId="188AB765" w14:textId="77777777" w:rsidR="00586093" w:rsidRPr="00CC275F" w:rsidRDefault="00586093" w:rsidP="00586093">
      <w:pPr>
        <w:rPr>
          <w:rFonts w:ascii="Arial" w:hAnsi="Arial" w:cs="Arial"/>
          <w:lang w:val="en-US" w:eastAsia="de-DE"/>
        </w:rPr>
      </w:pPr>
    </w:p>
    <w:p w14:paraId="1CAA63C0" w14:textId="77777777" w:rsidR="00586093" w:rsidRPr="00CC275F" w:rsidRDefault="00586093" w:rsidP="00586093">
      <w:pPr>
        <w:rPr>
          <w:rFonts w:ascii="Arial" w:hAnsi="Arial" w:cs="Arial"/>
          <w:lang w:val="en-US" w:eastAsia="de-DE"/>
        </w:rPr>
      </w:pPr>
    </w:p>
    <w:p w14:paraId="4FC19038" w14:textId="77777777" w:rsidR="00586093" w:rsidRPr="00CC275F" w:rsidRDefault="00586093" w:rsidP="00586093">
      <w:pPr>
        <w:rPr>
          <w:rFonts w:ascii="Arial" w:hAnsi="Arial" w:cs="Arial"/>
          <w:lang w:val="en-US" w:eastAsia="de-DE"/>
        </w:rPr>
      </w:pPr>
    </w:p>
    <w:p w14:paraId="4FC69B85" w14:textId="77777777" w:rsidR="00586093" w:rsidRPr="00CC275F" w:rsidRDefault="00586093" w:rsidP="00586093">
      <w:pPr>
        <w:rPr>
          <w:rFonts w:ascii="Arial" w:hAnsi="Arial" w:cs="Arial"/>
          <w:lang w:val="en-US" w:eastAsia="de-DE"/>
        </w:rPr>
      </w:pPr>
    </w:p>
    <w:sectPr w:rsidR="00586093" w:rsidRPr="00CC275F" w:rsidSect="00FD6193">
      <w:headerReference w:type="default" r:id="rId7"/>
      <w:footerReference w:type="default" r:id="rId8"/>
      <w:type w:val="continuous"/>
      <w:pgSz w:w="11906" w:h="16838"/>
      <w:pgMar w:top="1417" w:right="99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A2058" w14:textId="77777777" w:rsidR="0062169A" w:rsidRDefault="0062169A">
      <w:r>
        <w:separator/>
      </w:r>
    </w:p>
  </w:endnote>
  <w:endnote w:type="continuationSeparator" w:id="0">
    <w:p w14:paraId="6D41D22B" w14:textId="77777777" w:rsidR="0062169A" w:rsidRDefault="0062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8A72" w14:textId="77777777" w:rsidR="00446583" w:rsidRDefault="00446583">
    <w:pPr>
      <w:pStyle w:val="Fuzeile"/>
    </w:pPr>
    <w:r>
      <w:rPr>
        <w:noProof/>
        <w:lang w:eastAsia="de-DE"/>
      </w:rPr>
      <mc:AlternateContent>
        <mc:Choice Requires="wps">
          <w:drawing>
            <wp:anchor distT="0" distB="0" distL="114300" distR="114300" simplePos="0" relativeHeight="251660288" behindDoc="0" locked="0" layoutInCell="1" allowOverlap="1" wp14:anchorId="189EBE27" wp14:editId="1CF1A713">
              <wp:simplePos x="0" y="0"/>
              <wp:positionH relativeFrom="column">
                <wp:posOffset>268605</wp:posOffset>
              </wp:positionH>
              <wp:positionV relativeFrom="paragraph">
                <wp:posOffset>102870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AB7A0" w14:textId="77777777" w:rsidR="00446583" w:rsidRPr="00FE48AE" w:rsidRDefault="00446583" w:rsidP="00446583">
                          <w:pPr>
                            <w:adjustRightInd w:val="0"/>
                            <w:rPr>
                              <w:rFonts w:ascii="Arial" w:hAnsi="Arial" w:cs="Arial"/>
                              <w:color w:val="808080"/>
                              <w:sz w:val="24"/>
                              <w:szCs w:val="24"/>
                              <w:lang w:val="en-US"/>
                            </w:rPr>
                          </w:pPr>
                          <w:r w:rsidRPr="00FE48AE">
                            <w:rPr>
                              <w:rFonts w:ascii="Arial" w:hAnsi="Arial" w:cs="Arial"/>
                              <w:b/>
                              <w:bCs/>
                              <w:color w:val="808080"/>
                              <w:sz w:val="18"/>
                              <w:szCs w:val="18"/>
                              <w:lang w:val="en-US"/>
                            </w:rPr>
                            <w:t>Press</w:t>
                          </w:r>
                          <w:r>
                            <w:rPr>
                              <w:rFonts w:ascii="Arial" w:hAnsi="Arial" w:cs="Arial"/>
                              <w:b/>
                              <w:bCs/>
                              <w:color w:val="808080"/>
                              <w:sz w:val="18"/>
                              <w:szCs w:val="18"/>
                              <w:lang w:val="en-US"/>
                            </w:rPr>
                            <w:t xml:space="preserve"> </w:t>
                          </w:r>
                          <w:r w:rsidRPr="00FE48AE">
                            <w:rPr>
                              <w:rFonts w:ascii="Arial" w:hAnsi="Arial" w:cs="Arial"/>
                              <w:b/>
                              <w:bCs/>
                              <w:color w:val="808080"/>
                              <w:sz w:val="18"/>
                              <w:szCs w:val="18"/>
                              <w:lang w:val="en-US"/>
                            </w:rPr>
                            <w:t>contact:</w:t>
                          </w:r>
                          <w:r w:rsidRPr="00FE48AE">
                            <w:rPr>
                              <w:rFonts w:ascii="Arial" w:hAnsi="Arial" w:cs="Arial"/>
                              <w:color w:val="808080"/>
                              <w:sz w:val="24"/>
                              <w:szCs w:val="24"/>
                              <w:lang w:val="en-US"/>
                            </w:rPr>
                            <w:t xml:space="preserve"> </w:t>
                          </w:r>
                          <w:r w:rsidRPr="00FE48AE">
                            <w:rPr>
                              <w:rFonts w:ascii="Arial" w:hAnsi="Arial" w:cs="Arial"/>
                              <w:color w:val="808080"/>
                              <w:sz w:val="18"/>
                              <w:szCs w:val="18"/>
                              <w:lang w:val="en-US"/>
                            </w:rPr>
                            <w:t xml:space="preserve">ZIEHL-ABEGG SE, Rainer Grill, </w:t>
                          </w:r>
                          <w:r w:rsidRPr="001C4C9E">
                            <w:rPr>
                              <w:rFonts w:ascii="Arial" w:hAnsi="Arial" w:cs="Arial"/>
                              <w:color w:val="808080"/>
                              <w:sz w:val="18"/>
                              <w:szCs w:val="18"/>
                              <w:lang w:val="en-US"/>
                            </w:rPr>
                            <w:t xml:space="preserve">phone +49 7940 16-328, </w:t>
                          </w:r>
                          <w:r w:rsidRPr="000D78E2">
                            <w:rPr>
                              <w:rFonts w:ascii="Arial" w:hAnsi="Arial" w:cs="Arial"/>
                              <w:color w:val="808080"/>
                              <w:sz w:val="18"/>
                              <w:szCs w:val="18"/>
                              <w:lang w:val="en-US" w:eastAsia="de-DE"/>
                            </w:rPr>
                            <w:t>rainer.grill@ziehl-abegg.com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EBE27" id="_x0000_t202" coordsize="21600,21600" o:spt="202" path="m,l,21600r21600,l21600,xe">
              <v:stroke joinstyle="miter"/>
              <v:path gradientshapeok="t" o:connecttype="rect"/>
            </v:shapetype>
            <v:shape id="Text Box 5" o:spid="_x0000_s1026" type="#_x0000_t202" style="position:absolute;margin-left:21.15pt;margin-top:8.1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" filled="f" stroked="f">
              <v:textbox>
                <w:txbxContent>
                  <w:p w14:paraId="5F3AB7A0" w14:textId="77777777" w:rsidR="00446583" w:rsidRPr="00FE48AE" w:rsidRDefault="00446583" w:rsidP="00446583">
                    <w:pPr>
                      <w:adjustRightInd w:val="0"/>
                      <w:rPr>
                        <w:rFonts w:ascii="Arial" w:hAnsi="Arial" w:cs="Arial"/>
                        <w:color w:val="808080"/>
                        <w:sz w:val="24"/>
                        <w:szCs w:val="24"/>
                        <w:lang w:val="en-US"/>
                      </w:rPr>
                    </w:pPr>
                    <w:r w:rsidRPr="00FE48AE">
                      <w:rPr>
                        <w:rFonts w:ascii="Arial" w:hAnsi="Arial" w:cs="Arial"/>
                        <w:b/>
                        <w:bCs/>
                        <w:color w:val="808080"/>
                        <w:sz w:val="18"/>
                        <w:szCs w:val="18"/>
                        <w:lang w:val="en-US"/>
                      </w:rPr>
                      <w:t>Press</w:t>
                    </w:r>
                    <w:r>
                      <w:rPr>
                        <w:rFonts w:ascii="Arial" w:hAnsi="Arial" w:cs="Arial"/>
                        <w:b/>
                        <w:bCs/>
                        <w:color w:val="808080"/>
                        <w:sz w:val="18"/>
                        <w:szCs w:val="18"/>
                        <w:lang w:val="en-US"/>
                      </w:rPr>
                      <w:t xml:space="preserve"> </w:t>
                    </w:r>
                    <w:r w:rsidRPr="00FE48AE">
                      <w:rPr>
                        <w:rFonts w:ascii="Arial" w:hAnsi="Arial" w:cs="Arial"/>
                        <w:b/>
                        <w:bCs/>
                        <w:color w:val="808080"/>
                        <w:sz w:val="18"/>
                        <w:szCs w:val="18"/>
                        <w:lang w:val="en-US"/>
                      </w:rPr>
                      <w:t>contact:</w:t>
                    </w:r>
                    <w:r w:rsidRPr="00FE48AE">
                      <w:rPr>
                        <w:rFonts w:ascii="Arial" w:hAnsi="Arial" w:cs="Arial"/>
                        <w:color w:val="808080"/>
                        <w:sz w:val="24"/>
                        <w:szCs w:val="24"/>
                        <w:lang w:val="en-US"/>
                      </w:rPr>
                      <w:t xml:space="preserve"> </w:t>
                    </w:r>
                    <w:r w:rsidRPr="00FE48AE">
                      <w:rPr>
                        <w:rFonts w:ascii="Arial" w:hAnsi="Arial" w:cs="Arial"/>
                        <w:color w:val="808080"/>
                        <w:sz w:val="18"/>
                        <w:szCs w:val="18"/>
                        <w:lang w:val="en-US"/>
                      </w:rPr>
                      <w:t xml:space="preserve">ZIEHL-ABEGG SE, Rainer Grill, </w:t>
                    </w:r>
                    <w:r w:rsidRPr="001C4C9E">
                      <w:rPr>
                        <w:rFonts w:ascii="Arial" w:hAnsi="Arial" w:cs="Arial"/>
                        <w:color w:val="808080"/>
                        <w:sz w:val="18"/>
                        <w:szCs w:val="18"/>
                        <w:lang w:val="en-US"/>
                      </w:rPr>
                      <w:t xml:space="preserve">phone +49 7940 16-328, </w:t>
                    </w:r>
                    <w:r w:rsidRPr="000D78E2">
                      <w:rPr>
                        <w:rFonts w:ascii="Arial" w:hAnsi="Arial" w:cs="Arial"/>
                        <w:color w:val="808080"/>
                        <w:sz w:val="18"/>
                        <w:szCs w:val="18"/>
                        <w:lang w:val="en-US" w:eastAsia="de-DE"/>
                      </w:rPr>
                      <w:t>rainer.grill@ziehl-abegg.com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504CF" w14:textId="77777777" w:rsidR="0062169A" w:rsidRDefault="0062169A">
      <w:r>
        <w:separator/>
      </w:r>
    </w:p>
  </w:footnote>
  <w:footnote w:type="continuationSeparator" w:id="0">
    <w:p w14:paraId="76C66BF1" w14:textId="77777777" w:rsidR="0062169A" w:rsidRDefault="00621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C3D9" w14:textId="77777777" w:rsidR="00F617C8" w:rsidRDefault="00462A54"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44832A47" wp14:editId="76F9BB6F">
          <wp:simplePos x="0" y="0"/>
          <wp:positionH relativeFrom="column">
            <wp:posOffset>3968750</wp:posOffset>
          </wp:positionH>
          <wp:positionV relativeFrom="paragraph">
            <wp:posOffset>2540</wp:posOffset>
          </wp:positionV>
          <wp:extent cx="2400300" cy="431165"/>
          <wp:effectExtent l="0" t="0" r="0" b="6985"/>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7525F" w14:textId="77777777" w:rsidR="00F617C8" w:rsidRDefault="00F617C8" w:rsidP="00F617C8">
    <w:pPr>
      <w:rPr>
        <w:rFonts w:ascii="Arial" w:hAnsi="Arial" w:cs="Arial"/>
        <w:lang w:val="en-GB"/>
      </w:rPr>
    </w:pPr>
  </w:p>
  <w:p w14:paraId="3E2FC7A0" w14:textId="77777777" w:rsidR="00F617C8" w:rsidRPr="00F100BB" w:rsidRDefault="00C64DCD" w:rsidP="00F617C8">
    <w:pPr>
      <w:rPr>
        <w:rFonts w:ascii="Arial" w:hAnsi="Arial" w:cs="Arial"/>
        <w:i/>
        <w:iCs/>
        <w:color w:val="808080"/>
        <w:lang w:val="en-GB"/>
      </w:rPr>
    </w:pPr>
    <w:r>
      <w:rPr>
        <w:rFonts w:ascii="Arial" w:hAnsi="Arial" w:cs="Arial"/>
        <w:color w:val="808080"/>
        <w:lang w:val="en-GB"/>
      </w:rPr>
      <w:t>Press Release</w:t>
    </w:r>
  </w:p>
  <w:p w14:paraId="4A0A190B" w14:textId="77777777" w:rsidR="00F617C8" w:rsidRDefault="00462A54" w:rsidP="00F617C8">
    <w:pPr>
      <w:pStyle w:val="Kopfzeile"/>
      <w:jc w:val="right"/>
    </w:pPr>
    <w:r>
      <w:rPr>
        <w:noProof/>
        <w:lang w:eastAsia="de-DE"/>
      </w:rPr>
      <mc:AlternateContent>
        <mc:Choice Requires="wps">
          <w:drawing>
            <wp:anchor distT="0" distB="0" distL="114300" distR="114300" simplePos="0" relativeHeight="251657216" behindDoc="0" locked="0" layoutInCell="1" allowOverlap="1" wp14:anchorId="659882C4" wp14:editId="26DD7358">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2F3BC"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strokecolor="gray"/>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16cid:durableId="1138181115">
    <w:abstractNumId w:val="1"/>
  </w:num>
  <w:num w:numId="2" w16cid:durableId="111752471">
    <w:abstractNumId w:val="0"/>
  </w:num>
  <w:num w:numId="3" w16cid:durableId="1741055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6656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24D23"/>
    <w:rsid w:val="00025E9D"/>
    <w:rsid w:val="00054328"/>
    <w:rsid w:val="000606B8"/>
    <w:rsid w:val="00064FEC"/>
    <w:rsid w:val="00067E7B"/>
    <w:rsid w:val="000908C2"/>
    <w:rsid w:val="000A4543"/>
    <w:rsid w:val="000D73F8"/>
    <w:rsid w:val="000D78E2"/>
    <w:rsid w:val="000E73B5"/>
    <w:rsid w:val="001206CA"/>
    <w:rsid w:val="00124676"/>
    <w:rsid w:val="00130892"/>
    <w:rsid w:val="0013369B"/>
    <w:rsid w:val="00141B63"/>
    <w:rsid w:val="0014620B"/>
    <w:rsid w:val="00150533"/>
    <w:rsid w:val="00177623"/>
    <w:rsid w:val="00183EF0"/>
    <w:rsid w:val="00184277"/>
    <w:rsid w:val="001A5A90"/>
    <w:rsid w:val="001A5F50"/>
    <w:rsid w:val="001C4C9E"/>
    <w:rsid w:val="001D2588"/>
    <w:rsid w:val="001E3399"/>
    <w:rsid w:val="0024033B"/>
    <w:rsid w:val="002449ED"/>
    <w:rsid w:val="00245C50"/>
    <w:rsid w:val="00250599"/>
    <w:rsid w:val="0025155A"/>
    <w:rsid w:val="00261DD1"/>
    <w:rsid w:val="00263021"/>
    <w:rsid w:val="002647F5"/>
    <w:rsid w:val="002649B3"/>
    <w:rsid w:val="002740BC"/>
    <w:rsid w:val="00295574"/>
    <w:rsid w:val="002B394B"/>
    <w:rsid w:val="002B4480"/>
    <w:rsid w:val="002B6744"/>
    <w:rsid w:val="002B751B"/>
    <w:rsid w:val="002E1F09"/>
    <w:rsid w:val="002F5A65"/>
    <w:rsid w:val="00306BFD"/>
    <w:rsid w:val="00312E9F"/>
    <w:rsid w:val="00315B39"/>
    <w:rsid w:val="00317735"/>
    <w:rsid w:val="003179C0"/>
    <w:rsid w:val="00347249"/>
    <w:rsid w:val="003629AD"/>
    <w:rsid w:val="003700A8"/>
    <w:rsid w:val="00373D65"/>
    <w:rsid w:val="003A3522"/>
    <w:rsid w:val="003B4E87"/>
    <w:rsid w:val="003D24A4"/>
    <w:rsid w:val="003F1043"/>
    <w:rsid w:val="003F14AC"/>
    <w:rsid w:val="003F7AA0"/>
    <w:rsid w:val="004060EE"/>
    <w:rsid w:val="0043254B"/>
    <w:rsid w:val="00446583"/>
    <w:rsid w:val="004508C7"/>
    <w:rsid w:val="00457249"/>
    <w:rsid w:val="00462A54"/>
    <w:rsid w:val="0049175C"/>
    <w:rsid w:val="004C2367"/>
    <w:rsid w:val="004D092A"/>
    <w:rsid w:val="004F07C2"/>
    <w:rsid w:val="004F2FA6"/>
    <w:rsid w:val="005157A8"/>
    <w:rsid w:val="00532357"/>
    <w:rsid w:val="00555ED8"/>
    <w:rsid w:val="00576C74"/>
    <w:rsid w:val="0058574A"/>
    <w:rsid w:val="00586093"/>
    <w:rsid w:val="005B0D5B"/>
    <w:rsid w:val="005B3B11"/>
    <w:rsid w:val="005B79F8"/>
    <w:rsid w:val="005D4E1D"/>
    <w:rsid w:val="005E55FA"/>
    <w:rsid w:val="005F264E"/>
    <w:rsid w:val="005F362A"/>
    <w:rsid w:val="005F6362"/>
    <w:rsid w:val="005F6D12"/>
    <w:rsid w:val="00614F7B"/>
    <w:rsid w:val="0062169A"/>
    <w:rsid w:val="006636C5"/>
    <w:rsid w:val="006E3D53"/>
    <w:rsid w:val="007003DC"/>
    <w:rsid w:val="00705504"/>
    <w:rsid w:val="00713DB3"/>
    <w:rsid w:val="00714F38"/>
    <w:rsid w:val="00744D23"/>
    <w:rsid w:val="00747B87"/>
    <w:rsid w:val="00757A14"/>
    <w:rsid w:val="00763481"/>
    <w:rsid w:val="007757F6"/>
    <w:rsid w:val="0078608E"/>
    <w:rsid w:val="00795DB3"/>
    <w:rsid w:val="007A4DB1"/>
    <w:rsid w:val="007B1EC6"/>
    <w:rsid w:val="007B7A40"/>
    <w:rsid w:val="007C0563"/>
    <w:rsid w:val="007E77B3"/>
    <w:rsid w:val="0080258D"/>
    <w:rsid w:val="00803FC4"/>
    <w:rsid w:val="00810E8D"/>
    <w:rsid w:val="0082136B"/>
    <w:rsid w:val="00823DAA"/>
    <w:rsid w:val="00825D8C"/>
    <w:rsid w:val="008402CF"/>
    <w:rsid w:val="008405A9"/>
    <w:rsid w:val="00872001"/>
    <w:rsid w:val="00873E03"/>
    <w:rsid w:val="008B5374"/>
    <w:rsid w:val="008B7823"/>
    <w:rsid w:val="008C7768"/>
    <w:rsid w:val="008F3F90"/>
    <w:rsid w:val="00907198"/>
    <w:rsid w:val="00920464"/>
    <w:rsid w:val="00931864"/>
    <w:rsid w:val="009323FE"/>
    <w:rsid w:val="00945C5E"/>
    <w:rsid w:val="00950043"/>
    <w:rsid w:val="00956D59"/>
    <w:rsid w:val="00994377"/>
    <w:rsid w:val="009977C4"/>
    <w:rsid w:val="009A5DC3"/>
    <w:rsid w:val="009B4A82"/>
    <w:rsid w:val="009C0BA3"/>
    <w:rsid w:val="009E7561"/>
    <w:rsid w:val="009F092E"/>
    <w:rsid w:val="00A00B28"/>
    <w:rsid w:val="00A076D7"/>
    <w:rsid w:val="00A25A25"/>
    <w:rsid w:val="00A2696E"/>
    <w:rsid w:val="00A3207B"/>
    <w:rsid w:val="00A707F1"/>
    <w:rsid w:val="00A86D2B"/>
    <w:rsid w:val="00AA4476"/>
    <w:rsid w:val="00AB11D2"/>
    <w:rsid w:val="00AC4B10"/>
    <w:rsid w:val="00AD07E4"/>
    <w:rsid w:val="00AE17E2"/>
    <w:rsid w:val="00B11D65"/>
    <w:rsid w:val="00B2665F"/>
    <w:rsid w:val="00B321DA"/>
    <w:rsid w:val="00B37BC9"/>
    <w:rsid w:val="00B5066A"/>
    <w:rsid w:val="00B56288"/>
    <w:rsid w:val="00B70381"/>
    <w:rsid w:val="00B90BBE"/>
    <w:rsid w:val="00BA62AA"/>
    <w:rsid w:val="00BB2A58"/>
    <w:rsid w:val="00BE1CE9"/>
    <w:rsid w:val="00BF3938"/>
    <w:rsid w:val="00BF4151"/>
    <w:rsid w:val="00C030DC"/>
    <w:rsid w:val="00C04981"/>
    <w:rsid w:val="00C119F9"/>
    <w:rsid w:val="00C15E46"/>
    <w:rsid w:val="00C317B6"/>
    <w:rsid w:val="00C3457E"/>
    <w:rsid w:val="00C46FF8"/>
    <w:rsid w:val="00C47F32"/>
    <w:rsid w:val="00C64DCD"/>
    <w:rsid w:val="00C71F00"/>
    <w:rsid w:val="00CB7C86"/>
    <w:rsid w:val="00CC0EAF"/>
    <w:rsid w:val="00CC275F"/>
    <w:rsid w:val="00CC2CB7"/>
    <w:rsid w:val="00CC4A8B"/>
    <w:rsid w:val="00CE63F3"/>
    <w:rsid w:val="00D17F3B"/>
    <w:rsid w:val="00D215BE"/>
    <w:rsid w:val="00D21666"/>
    <w:rsid w:val="00D23BE0"/>
    <w:rsid w:val="00D36C34"/>
    <w:rsid w:val="00D51A65"/>
    <w:rsid w:val="00D537D8"/>
    <w:rsid w:val="00DA18AA"/>
    <w:rsid w:val="00DA2CC3"/>
    <w:rsid w:val="00DB6940"/>
    <w:rsid w:val="00DD3431"/>
    <w:rsid w:val="00DD55C5"/>
    <w:rsid w:val="00E20F08"/>
    <w:rsid w:val="00E25080"/>
    <w:rsid w:val="00E340B1"/>
    <w:rsid w:val="00E40A17"/>
    <w:rsid w:val="00E6306F"/>
    <w:rsid w:val="00E65115"/>
    <w:rsid w:val="00EE0353"/>
    <w:rsid w:val="00F100BB"/>
    <w:rsid w:val="00F121DA"/>
    <w:rsid w:val="00F156E6"/>
    <w:rsid w:val="00F21836"/>
    <w:rsid w:val="00F3437E"/>
    <w:rsid w:val="00F508DD"/>
    <w:rsid w:val="00F617C8"/>
    <w:rsid w:val="00F6522F"/>
    <w:rsid w:val="00F777FE"/>
    <w:rsid w:val="00F8246F"/>
    <w:rsid w:val="00F83EE3"/>
    <w:rsid w:val="00F943A5"/>
    <w:rsid w:val="00FA1155"/>
    <w:rsid w:val="00FC4EB1"/>
    <w:rsid w:val="00FD6193"/>
    <w:rsid w:val="00FE06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colormenu v:ext="edit" fillcolor="none"/>
    </o:shapedefaults>
    <o:shapelayout v:ext="edit">
      <o:idmap v:ext="edit" data="1"/>
    </o:shapelayout>
  </w:shapeDefaults>
  <w:decimalSymbol w:val=","/>
  <w:listSeparator w:val=";"/>
  <w14:docId w14:val="0771835A"/>
  <w15:docId w15:val="{DAC2D074-2F3D-40A7-A3C7-DB25ABCF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character" w:customStyle="1" w:styleId="A0">
    <w:name w:val="A0"/>
    <w:rsid w:val="00C64DCD"/>
    <w:rPr>
      <w:i/>
      <w:iCs/>
      <w:color w:val="211D1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3417</Characters>
  <Application>Microsoft Office Word</Application>
  <DocSecurity>0</DocSecurity>
  <Lines>131</Lines>
  <Paragraphs>30</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Grill, Rainer / ZA/PR</cp:lastModifiedBy>
  <cp:revision>2</cp:revision>
  <cp:lastPrinted>2008-10-01T14:29:00Z</cp:lastPrinted>
  <dcterms:created xsi:type="dcterms:W3CDTF">2026-06-23T15:46:00Z</dcterms:created>
  <dcterms:modified xsi:type="dcterms:W3CDTF">2026-06-23T15:46:00Z</dcterms:modified>
</cp:coreProperties>
</file>